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4132"/>
        <w:gridCol w:w="1819"/>
        <w:gridCol w:w="1986"/>
      </w:tblGrid>
      <w:tr w:rsidR="00D2097E" w14:paraId="56178356" w14:textId="77777777" w:rsidTr="009560A5">
        <w:trPr>
          <w:trHeight w:val="510"/>
        </w:trPr>
        <w:tc>
          <w:tcPr>
            <w:tcW w:w="999" w:type="pct"/>
            <w:shd w:val="clear" w:color="auto" w:fill="CCC0D9"/>
            <w:vAlign w:val="center"/>
          </w:tcPr>
          <w:p w14:paraId="0D80D597" w14:textId="77777777" w:rsidR="00D2097E" w:rsidRDefault="00D2097E">
            <w:pPr>
              <w:rPr>
                <w:rFonts w:ascii="Arial" w:hAnsi="Arial" w:cs="Arial"/>
                <w:b/>
                <w:lang w:val="en-GB"/>
              </w:rPr>
            </w:pPr>
            <w:r>
              <w:rPr>
                <w:rFonts w:ascii="Arial" w:hAnsi="Arial" w:cs="Arial"/>
                <w:b/>
                <w:lang w:val="en-GB"/>
              </w:rPr>
              <w:t xml:space="preserve">Course Title: </w:t>
            </w:r>
          </w:p>
        </w:tc>
        <w:tc>
          <w:tcPr>
            <w:tcW w:w="4001" w:type="pct"/>
            <w:gridSpan w:val="3"/>
            <w:vAlign w:val="center"/>
          </w:tcPr>
          <w:p w14:paraId="228EA9DF" w14:textId="77777777" w:rsidR="00D2097E" w:rsidRPr="00025453" w:rsidRDefault="00025453">
            <w:pPr>
              <w:rPr>
                <w:rFonts w:ascii="Arial" w:hAnsi="Arial" w:cs="Arial"/>
                <w:b/>
                <w:lang w:val="en-GB"/>
              </w:rPr>
            </w:pPr>
            <w:r w:rsidRPr="00025453">
              <w:rPr>
                <w:rFonts w:ascii="Arial" w:hAnsi="Arial" w:cs="Arial"/>
                <w:b/>
                <w:sz w:val="22"/>
                <w:szCs w:val="22"/>
                <w:lang w:val="en-GB"/>
              </w:rPr>
              <w:t>Access to Higher Educa</w:t>
            </w:r>
            <w:r w:rsidR="00F01CEC">
              <w:rPr>
                <w:rFonts w:ascii="Arial" w:hAnsi="Arial" w:cs="Arial"/>
                <w:b/>
                <w:sz w:val="22"/>
                <w:szCs w:val="22"/>
                <w:lang w:val="en-GB"/>
              </w:rPr>
              <w:t xml:space="preserve">tion Diploma – </w:t>
            </w:r>
          </w:p>
        </w:tc>
      </w:tr>
      <w:tr w:rsidR="00584891" w14:paraId="18CAD4A4" w14:textId="77777777" w:rsidTr="009560A5">
        <w:trPr>
          <w:trHeight w:val="510"/>
        </w:trPr>
        <w:tc>
          <w:tcPr>
            <w:tcW w:w="999" w:type="pct"/>
            <w:shd w:val="clear" w:color="auto" w:fill="CCC0D9"/>
            <w:vAlign w:val="center"/>
          </w:tcPr>
          <w:p w14:paraId="5F166457" w14:textId="77777777" w:rsidR="00584891" w:rsidRDefault="00584891">
            <w:pPr>
              <w:rPr>
                <w:rFonts w:ascii="Arial" w:hAnsi="Arial" w:cs="Arial"/>
                <w:b/>
                <w:lang w:val="en-GB"/>
              </w:rPr>
            </w:pPr>
            <w:r>
              <w:rPr>
                <w:rFonts w:ascii="Arial" w:hAnsi="Arial" w:cs="Arial"/>
                <w:b/>
                <w:lang w:val="en-GB"/>
              </w:rPr>
              <w:t>Unit Title</w:t>
            </w:r>
            <w:r w:rsidR="00F379EA">
              <w:rPr>
                <w:rFonts w:ascii="Arial" w:hAnsi="Arial" w:cs="Arial"/>
                <w:b/>
                <w:lang w:val="en-GB"/>
              </w:rPr>
              <w:t>:</w:t>
            </w:r>
          </w:p>
        </w:tc>
        <w:tc>
          <w:tcPr>
            <w:tcW w:w="4001" w:type="pct"/>
            <w:gridSpan w:val="3"/>
            <w:vAlign w:val="center"/>
          </w:tcPr>
          <w:p w14:paraId="79143F3C" w14:textId="77777777" w:rsidR="00584891" w:rsidRPr="003E1129" w:rsidRDefault="00061B1B">
            <w:pPr>
              <w:rPr>
                <w:rFonts w:ascii="Arial" w:hAnsi="Arial" w:cs="Arial"/>
                <w:lang w:val="en-GB"/>
              </w:rPr>
            </w:pPr>
            <w:r>
              <w:rPr>
                <w:rFonts w:ascii="Arial" w:hAnsi="Arial" w:cs="Arial"/>
                <w:b/>
                <w:bCs/>
                <w:sz w:val="22"/>
                <w:szCs w:val="22"/>
                <w:lang w:val="en-GB" w:eastAsia="en-GB"/>
              </w:rPr>
              <w:t>Cardiopulmonary System</w:t>
            </w:r>
          </w:p>
        </w:tc>
      </w:tr>
      <w:tr w:rsidR="00584891" w14:paraId="1FC2D12F" w14:textId="77777777" w:rsidTr="009560A5">
        <w:trPr>
          <w:trHeight w:val="510"/>
        </w:trPr>
        <w:tc>
          <w:tcPr>
            <w:tcW w:w="999" w:type="pct"/>
            <w:shd w:val="clear" w:color="auto" w:fill="CCC0D9"/>
            <w:vAlign w:val="center"/>
          </w:tcPr>
          <w:p w14:paraId="384C4429" w14:textId="77777777" w:rsidR="00584891" w:rsidRDefault="00584891">
            <w:pPr>
              <w:rPr>
                <w:rFonts w:ascii="Arial" w:hAnsi="Arial" w:cs="Arial"/>
                <w:b/>
                <w:lang w:val="en-GB"/>
              </w:rPr>
            </w:pPr>
            <w:r>
              <w:rPr>
                <w:rFonts w:ascii="Arial" w:hAnsi="Arial" w:cs="Arial"/>
                <w:b/>
                <w:lang w:val="en-GB"/>
              </w:rPr>
              <w:t>Unit: Level:</w:t>
            </w:r>
          </w:p>
        </w:tc>
        <w:tc>
          <w:tcPr>
            <w:tcW w:w="2083" w:type="pct"/>
            <w:vAlign w:val="center"/>
          </w:tcPr>
          <w:p w14:paraId="60DFB5A7" w14:textId="77777777" w:rsidR="00584891" w:rsidRPr="003E1129" w:rsidRDefault="00061B1B">
            <w:pPr>
              <w:rPr>
                <w:rFonts w:ascii="Arial" w:hAnsi="Arial" w:cs="Arial"/>
                <w:lang w:val="en-GB"/>
              </w:rPr>
            </w:pPr>
            <w:r>
              <w:rPr>
                <w:rFonts w:ascii="Arial" w:hAnsi="Arial" w:cs="Arial"/>
                <w:lang w:val="en-GB"/>
              </w:rPr>
              <w:t>3</w:t>
            </w:r>
          </w:p>
        </w:tc>
        <w:tc>
          <w:tcPr>
            <w:tcW w:w="917" w:type="pct"/>
            <w:shd w:val="clear" w:color="auto" w:fill="CCC0D9"/>
            <w:vAlign w:val="center"/>
          </w:tcPr>
          <w:p w14:paraId="0148C2EE" w14:textId="77777777" w:rsidR="00584891" w:rsidRDefault="00584891">
            <w:pPr>
              <w:rPr>
                <w:rFonts w:ascii="Arial" w:hAnsi="Arial" w:cs="Arial"/>
                <w:b/>
                <w:lang w:val="en-GB"/>
              </w:rPr>
            </w:pPr>
            <w:r>
              <w:rPr>
                <w:rFonts w:ascii="Arial" w:hAnsi="Arial" w:cs="Arial"/>
                <w:b/>
                <w:lang w:val="en-GB"/>
              </w:rPr>
              <w:t>Credit Value:</w:t>
            </w:r>
          </w:p>
        </w:tc>
        <w:tc>
          <w:tcPr>
            <w:tcW w:w="1002" w:type="pct"/>
            <w:vAlign w:val="center"/>
          </w:tcPr>
          <w:p w14:paraId="5F6AD038" w14:textId="77777777" w:rsidR="00584891" w:rsidRPr="003E1129" w:rsidRDefault="00061B1B">
            <w:pPr>
              <w:rPr>
                <w:rFonts w:ascii="Arial" w:hAnsi="Arial" w:cs="Arial"/>
                <w:lang w:val="en-GB"/>
              </w:rPr>
            </w:pPr>
            <w:r>
              <w:rPr>
                <w:rFonts w:ascii="Arial" w:hAnsi="Arial" w:cs="Arial"/>
                <w:lang w:val="en-GB"/>
              </w:rPr>
              <w:t>3</w:t>
            </w:r>
          </w:p>
        </w:tc>
      </w:tr>
      <w:tr w:rsidR="00584891" w14:paraId="36CECBE7" w14:textId="77777777" w:rsidTr="009560A5">
        <w:trPr>
          <w:trHeight w:val="510"/>
        </w:trPr>
        <w:tc>
          <w:tcPr>
            <w:tcW w:w="999" w:type="pct"/>
            <w:shd w:val="clear" w:color="auto" w:fill="CCC0D9"/>
            <w:vAlign w:val="center"/>
          </w:tcPr>
          <w:p w14:paraId="0FDFB90A" w14:textId="77777777" w:rsidR="00584891" w:rsidRDefault="004D06B9">
            <w:pPr>
              <w:rPr>
                <w:rFonts w:ascii="Arial" w:hAnsi="Arial" w:cs="Arial"/>
                <w:b/>
                <w:lang w:val="en-GB"/>
              </w:rPr>
            </w:pPr>
            <w:r>
              <w:rPr>
                <w:rFonts w:ascii="Arial" w:hAnsi="Arial" w:cs="Arial"/>
                <w:b/>
                <w:lang w:val="en-GB"/>
              </w:rPr>
              <w:t>Tutor</w:t>
            </w:r>
            <w:r w:rsidR="00584891">
              <w:rPr>
                <w:rFonts w:ascii="Arial" w:hAnsi="Arial" w:cs="Arial"/>
                <w:b/>
                <w:lang w:val="en-GB"/>
              </w:rPr>
              <w:t xml:space="preserve"> Name:</w:t>
            </w:r>
          </w:p>
        </w:tc>
        <w:tc>
          <w:tcPr>
            <w:tcW w:w="4001" w:type="pct"/>
            <w:gridSpan w:val="3"/>
            <w:vAlign w:val="center"/>
          </w:tcPr>
          <w:p w14:paraId="14CA7A9E" w14:textId="77777777" w:rsidR="00584891" w:rsidRPr="003E1129" w:rsidRDefault="00D923F1">
            <w:pPr>
              <w:rPr>
                <w:rFonts w:ascii="Arial" w:hAnsi="Arial" w:cs="Arial"/>
                <w:lang w:val="en-GB"/>
              </w:rPr>
            </w:pPr>
            <w:r>
              <w:rPr>
                <w:rFonts w:ascii="Arial" w:hAnsi="Arial" w:cs="Arial"/>
                <w:lang w:val="en-GB"/>
              </w:rPr>
              <w:t>Alison Read</w:t>
            </w:r>
          </w:p>
        </w:tc>
      </w:tr>
      <w:tr w:rsidR="003146E4" w14:paraId="20265DB4" w14:textId="77777777" w:rsidTr="009560A5">
        <w:trPr>
          <w:trHeight w:val="510"/>
        </w:trPr>
        <w:tc>
          <w:tcPr>
            <w:tcW w:w="999" w:type="pct"/>
            <w:shd w:val="clear" w:color="auto" w:fill="CCC0D9"/>
            <w:vAlign w:val="center"/>
          </w:tcPr>
          <w:p w14:paraId="367121DA" w14:textId="77777777" w:rsidR="003146E4" w:rsidRDefault="004D06B9">
            <w:pPr>
              <w:rPr>
                <w:rFonts w:ascii="Arial" w:hAnsi="Arial" w:cs="Arial"/>
                <w:b/>
                <w:lang w:val="en-GB"/>
              </w:rPr>
            </w:pPr>
            <w:r>
              <w:rPr>
                <w:rFonts w:ascii="Arial" w:hAnsi="Arial" w:cs="Arial"/>
                <w:b/>
                <w:lang w:val="en-GB"/>
              </w:rPr>
              <w:t>Student</w:t>
            </w:r>
            <w:r w:rsidR="003146E4">
              <w:rPr>
                <w:rFonts w:ascii="Arial" w:hAnsi="Arial" w:cs="Arial"/>
                <w:b/>
                <w:lang w:val="en-GB"/>
              </w:rPr>
              <w:t xml:space="preserve"> Name:</w:t>
            </w:r>
          </w:p>
        </w:tc>
        <w:tc>
          <w:tcPr>
            <w:tcW w:w="4001" w:type="pct"/>
            <w:gridSpan w:val="3"/>
            <w:vAlign w:val="center"/>
          </w:tcPr>
          <w:p w14:paraId="2D2C863B" w14:textId="77777777" w:rsidR="003146E4" w:rsidRPr="003E1129" w:rsidRDefault="003146E4">
            <w:pPr>
              <w:rPr>
                <w:rFonts w:ascii="Arial" w:hAnsi="Arial" w:cs="Arial"/>
                <w:lang w:val="en-GB"/>
              </w:rPr>
            </w:pPr>
          </w:p>
        </w:tc>
      </w:tr>
    </w:tbl>
    <w:p w14:paraId="7AE574D0" w14:textId="77777777" w:rsidR="00584891" w:rsidRDefault="00584891">
      <w:pPr>
        <w:rPr>
          <w:rFonts w:ascii="Arial" w:hAnsi="Arial" w:cs="Arial"/>
          <w:b/>
          <w:sz w:val="32"/>
          <w:szCs w:val="3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2991"/>
        <w:gridCol w:w="2268"/>
        <w:gridCol w:w="2693"/>
      </w:tblGrid>
      <w:tr w:rsidR="004D06B9" w:rsidRPr="002F1C1C" w14:paraId="660A13EC" w14:textId="77777777" w:rsidTr="00EB5F02">
        <w:trPr>
          <w:trHeight w:val="510"/>
        </w:trPr>
        <w:tc>
          <w:tcPr>
            <w:tcW w:w="1937" w:type="dxa"/>
            <w:shd w:val="clear" w:color="auto" w:fill="CCC0D9"/>
            <w:vAlign w:val="center"/>
          </w:tcPr>
          <w:p w14:paraId="4FBF5921"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Task Number:</w:t>
            </w:r>
          </w:p>
          <w:p w14:paraId="7ACB33B5" w14:textId="77777777" w:rsidR="004D06B9" w:rsidRPr="002F1C1C" w:rsidRDefault="004D06B9" w:rsidP="004D06B9">
            <w:pPr>
              <w:rPr>
                <w:rFonts w:ascii="Arial" w:hAnsi="Arial" w:cs="Arial"/>
                <w:i/>
                <w:sz w:val="22"/>
                <w:szCs w:val="22"/>
                <w:lang w:val="en-GB"/>
              </w:rPr>
            </w:pPr>
            <w:r w:rsidRPr="002F1C1C">
              <w:rPr>
                <w:rFonts w:ascii="Arial" w:hAnsi="Arial" w:cs="Arial"/>
                <w:i/>
                <w:sz w:val="22"/>
                <w:szCs w:val="22"/>
                <w:lang w:val="en-GB"/>
              </w:rPr>
              <w:t>(if applicable)</w:t>
            </w:r>
          </w:p>
        </w:tc>
        <w:tc>
          <w:tcPr>
            <w:tcW w:w="7952" w:type="dxa"/>
            <w:gridSpan w:val="3"/>
            <w:vAlign w:val="center"/>
          </w:tcPr>
          <w:p w14:paraId="608B9618" w14:textId="77777777" w:rsidR="004D06B9" w:rsidRPr="002F1C1C" w:rsidRDefault="008C4D07" w:rsidP="004D06B9">
            <w:pPr>
              <w:rPr>
                <w:rFonts w:ascii="Arial" w:hAnsi="Arial" w:cs="Arial"/>
                <w:sz w:val="22"/>
                <w:szCs w:val="22"/>
                <w:lang w:val="en-GB"/>
              </w:rPr>
            </w:pPr>
            <w:r>
              <w:rPr>
                <w:rFonts w:ascii="Arial" w:hAnsi="Arial" w:cs="Arial"/>
                <w:sz w:val="22"/>
                <w:szCs w:val="22"/>
                <w:lang w:val="en-GB"/>
              </w:rPr>
              <w:t xml:space="preserve">A report containing </w:t>
            </w:r>
            <w:r w:rsidR="00B96179">
              <w:rPr>
                <w:rFonts w:ascii="Arial" w:hAnsi="Arial" w:cs="Arial"/>
                <w:sz w:val="22"/>
                <w:szCs w:val="22"/>
                <w:lang w:val="en-GB"/>
              </w:rPr>
              <w:t>Tasks 1,2 and 3</w:t>
            </w:r>
          </w:p>
        </w:tc>
      </w:tr>
      <w:tr w:rsidR="004D06B9" w:rsidRPr="002F1C1C" w14:paraId="26DF861A" w14:textId="77777777" w:rsidTr="00EB5F02">
        <w:trPr>
          <w:trHeight w:val="510"/>
        </w:trPr>
        <w:tc>
          <w:tcPr>
            <w:tcW w:w="1937" w:type="dxa"/>
            <w:shd w:val="clear" w:color="auto" w:fill="CCC0D9"/>
            <w:vAlign w:val="center"/>
          </w:tcPr>
          <w:p w14:paraId="2BAB3295"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Task Title:</w:t>
            </w:r>
          </w:p>
        </w:tc>
        <w:tc>
          <w:tcPr>
            <w:tcW w:w="7952" w:type="dxa"/>
            <w:gridSpan w:val="3"/>
            <w:vAlign w:val="center"/>
          </w:tcPr>
          <w:p w14:paraId="61C03C8B" w14:textId="77777777" w:rsidR="004D06B9" w:rsidRPr="002F1C1C" w:rsidRDefault="00873677" w:rsidP="004D06B9">
            <w:pPr>
              <w:rPr>
                <w:rFonts w:ascii="Arial" w:hAnsi="Arial" w:cs="Arial"/>
                <w:sz w:val="22"/>
                <w:szCs w:val="22"/>
                <w:lang w:val="en-GB"/>
              </w:rPr>
            </w:pPr>
            <w:r>
              <w:rPr>
                <w:rFonts w:ascii="Arial" w:hAnsi="Arial" w:cs="Arial"/>
                <w:sz w:val="22"/>
                <w:szCs w:val="22"/>
                <w:lang w:val="en-GB"/>
              </w:rPr>
              <w:t>Cardiopulmonary System</w:t>
            </w:r>
          </w:p>
        </w:tc>
      </w:tr>
      <w:tr w:rsidR="004D06B9" w:rsidRPr="002F1C1C" w14:paraId="5B4546CD" w14:textId="77777777" w:rsidTr="00EB5F02">
        <w:trPr>
          <w:trHeight w:val="510"/>
        </w:trPr>
        <w:tc>
          <w:tcPr>
            <w:tcW w:w="1937" w:type="dxa"/>
            <w:shd w:val="clear" w:color="auto" w:fill="CCC0D9"/>
            <w:vAlign w:val="center"/>
          </w:tcPr>
          <w:p w14:paraId="6828529C"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Date Set:</w:t>
            </w:r>
          </w:p>
        </w:tc>
        <w:tc>
          <w:tcPr>
            <w:tcW w:w="2991" w:type="dxa"/>
            <w:vAlign w:val="center"/>
          </w:tcPr>
          <w:p w14:paraId="6DF6093B" w14:textId="466DAD4B" w:rsidR="004D06B9" w:rsidRPr="002F1C1C" w:rsidRDefault="009560A5" w:rsidP="004D06B9">
            <w:pPr>
              <w:rPr>
                <w:rFonts w:ascii="Arial" w:hAnsi="Arial" w:cs="Arial"/>
                <w:sz w:val="22"/>
                <w:szCs w:val="22"/>
                <w:lang w:val="en-GB"/>
              </w:rPr>
            </w:pPr>
            <w:r>
              <w:rPr>
                <w:rFonts w:ascii="Arial" w:hAnsi="Arial" w:cs="Arial"/>
                <w:sz w:val="22"/>
                <w:szCs w:val="22"/>
                <w:lang w:val="en-GB"/>
              </w:rPr>
              <w:t>10 December 2020</w:t>
            </w:r>
          </w:p>
        </w:tc>
        <w:tc>
          <w:tcPr>
            <w:tcW w:w="2268" w:type="dxa"/>
            <w:shd w:val="clear" w:color="auto" w:fill="CCC0D9"/>
            <w:vAlign w:val="center"/>
          </w:tcPr>
          <w:p w14:paraId="12CCFF1E" w14:textId="77777777" w:rsidR="004D06B9" w:rsidRPr="002F1C1C" w:rsidRDefault="004D06B9" w:rsidP="004D06B9">
            <w:pPr>
              <w:rPr>
                <w:rFonts w:ascii="Arial" w:hAnsi="Arial" w:cs="Arial"/>
                <w:sz w:val="22"/>
                <w:szCs w:val="22"/>
                <w:lang w:val="en-GB"/>
              </w:rPr>
            </w:pPr>
            <w:r w:rsidRPr="002F1C1C">
              <w:rPr>
                <w:rFonts w:ascii="Arial" w:hAnsi="Arial" w:cs="Arial"/>
                <w:b/>
                <w:sz w:val="22"/>
                <w:szCs w:val="22"/>
                <w:lang w:val="en-GB"/>
              </w:rPr>
              <w:t>Date Due:</w:t>
            </w:r>
          </w:p>
        </w:tc>
        <w:tc>
          <w:tcPr>
            <w:tcW w:w="2693" w:type="dxa"/>
            <w:vAlign w:val="center"/>
          </w:tcPr>
          <w:p w14:paraId="5D63DDEA" w14:textId="2CED37F7" w:rsidR="004D06B9" w:rsidRPr="002F1C1C" w:rsidRDefault="009560A5" w:rsidP="004D06B9">
            <w:pPr>
              <w:rPr>
                <w:rFonts w:ascii="Arial" w:hAnsi="Arial" w:cs="Arial"/>
                <w:sz w:val="22"/>
                <w:szCs w:val="22"/>
                <w:lang w:val="en-GB"/>
              </w:rPr>
            </w:pPr>
            <w:r>
              <w:rPr>
                <w:rFonts w:ascii="Arial" w:hAnsi="Arial" w:cs="Arial"/>
                <w:sz w:val="22"/>
                <w:szCs w:val="22"/>
                <w:lang w:val="en-GB"/>
              </w:rPr>
              <w:t>14 January 2021 (18:00)</w:t>
            </w:r>
          </w:p>
        </w:tc>
      </w:tr>
      <w:tr w:rsidR="004D06B9" w:rsidRPr="002F1C1C" w14:paraId="1211501A" w14:textId="77777777" w:rsidTr="00EB5F02">
        <w:trPr>
          <w:trHeight w:val="510"/>
        </w:trPr>
        <w:tc>
          <w:tcPr>
            <w:tcW w:w="1937" w:type="dxa"/>
            <w:shd w:val="clear" w:color="auto" w:fill="CCC0D9"/>
            <w:vAlign w:val="center"/>
          </w:tcPr>
          <w:p w14:paraId="0BBA1CCA"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Extension Agreed:</w:t>
            </w:r>
          </w:p>
        </w:tc>
        <w:tc>
          <w:tcPr>
            <w:tcW w:w="2991" w:type="dxa"/>
            <w:tcBorders>
              <w:right w:val="single" w:sz="4" w:space="0" w:color="000000"/>
            </w:tcBorders>
            <w:vAlign w:val="center"/>
          </w:tcPr>
          <w:p w14:paraId="7DEF1D96" w14:textId="77777777" w:rsidR="004D06B9" w:rsidRPr="002F1C1C" w:rsidRDefault="004D06B9" w:rsidP="004D06B9">
            <w:pPr>
              <w:rPr>
                <w:rFonts w:ascii="Arial" w:hAnsi="Arial" w:cs="Arial"/>
                <w:sz w:val="22"/>
                <w:szCs w:val="22"/>
                <w:lang w:val="en-GB"/>
              </w:rPr>
            </w:pPr>
          </w:p>
        </w:tc>
        <w:tc>
          <w:tcPr>
            <w:tcW w:w="2268" w:type="dxa"/>
            <w:tcBorders>
              <w:left w:val="single" w:sz="4" w:space="0" w:color="000000"/>
              <w:right w:val="single" w:sz="4" w:space="0" w:color="000000"/>
            </w:tcBorders>
            <w:shd w:val="clear" w:color="auto" w:fill="CCC0D9"/>
            <w:vAlign w:val="center"/>
          </w:tcPr>
          <w:p w14:paraId="594F0A23"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Date of Return to learner:</w:t>
            </w:r>
          </w:p>
        </w:tc>
        <w:tc>
          <w:tcPr>
            <w:tcW w:w="2693" w:type="dxa"/>
            <w:tcBorders>
              <w:left w:val="single" w:sz="4" w:space="0" w:color="000000"/>
            </w:tcBorders>
            <w:vAlign w:val="center"/>
          </w:tcPr>
          <w:p w14:paraId="4844CA4A" w14:textId="77777777" w:rsidR="004D06B9" w:rsidRPr="002F1C1C" w:rsidRDefault="004D06B9" w:rsidP="004D06B9">
            <w:pPr>
              <w:rPr>
                <w:rFonts w:ascii="Arial" w:hAnsi="Arial" w:cs="Arial"/>
                <w:sz w:val="22"/>
                <w:szCs w:val="22"/>
                <w:lang w:val="en-GB"/>
              </w:rPr>
            </w:pPr>
          </w:p>
        </w:tc>
      </w:tr>
      <w:tr w:rsidR="004D06B9" w:rsidRPr="002F1C1C" w14:paraId="1CE8408D" w14:textId="77777777" w:rsidTr="00EB5F02">
        <w:trPr>
          <w:trHeight w:val="510"/>
        </w:trPr>
        <w:tc>
          <w:tcPr>
            <w:tcW w:w="1937" w:type="dxa"/>
            <w:shd w:val="clear" w:color="auto" w:fill="CCC0D9"/>
            <w:vAlign w:val="center"/>
          </w:tcPr>
          <w:p w14:paraId="3D3AB968"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Date of Resubmission:</w:t>
            </w:r>
          </w:p>
        </w:tc>
        <w:tc>
          <w:tcPr>
            <w:tcW w:w="2991" w:type="dxa"/>
            <w:tcBorders>
              <w:right w:val="single" w:sz="4" w:space="0" w:color="000000"/>
            </w:tcBorders>
            <w:vAlign w:val="center"/>
          </w:tcPr>
          <w:p w14:paraId="10E79AF5" w14:textId="77777777" w:rsidR="004D06B9" w:rsidRPr="002F1C1C" w:rsidRDefault="004D06B9" w:rsidP="004D06B9">
            <w:pPr>
              <w:rPr>
                <w:rFonts w:ascii="Arial" w:hAnsi="Arial" w:cs="Arial"/>
                <w:sz w:val="22"/>
                <w:szCs w:val="22"/>
                <w:lang w:val="en-GB"/>
              </w:rPr>
            </w:pPr>
          </w:p>
        </w:tc>
        <w:tc>
          <w:tcPr>
            <w:tcW w:w="2268" w:type="dxa"/>
            <w:tcBorders>
              <w:left w:val="single" w:sz="4" w:space="0" w:color="000000"/>
              <w:right w:val="single" w:sz="4" w:space="0" w:color="000000"/>
            </w:tcBorders>
            <w:shd w:val="clear" w:color="auto" w:fill="CCC0D9"/>
            <w:vAlign w:val="center"/>
          </w:tcPr>
          <w:p w14:paraId="20306A1E"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Resubmission Return to learner:</w:t>
            </w:r>
          </w:p>
        </w:tc>
        <w:tc>
          <w:tcPr>
            <w:tcW w:w="2693" w:type="dxa"/>
            <w:tcBorders>
              <w:left w:val="single" w:sz="4" w:space="0" w:color="000000"/>
            </w:tcBorders>
            <w:vAlign w:val="center"/>
          </w:tcPr>
          <w:p w14:paraId="7C63D4D1" w14:textId="77777777" w:rsidR="004D06B9" w:rsidRPr="002F1C1C" w:rsidRDefault="004D06B9" w:rsidP="004D06B9">
            <w:pPr>
              <w:rPr>
                <w:rFonts w:ascii="Arial" w:hAnsi="Arial" w:cs="Arial"/>
                <w:sz w:val="22"/>
                <w:szCs w:val="22"/>
                <w:lang w:val="en-GB"/>
              </w:rPr>
            </w:pPr>
          </w:p>
        </w:tc>
      </w:tr>
    </w:tbl>
    <w:p w14:paraId="150126FC" w14:textId="77777777" w:rsidR="00584891" w:rsidRDefault="00584891">
      <w:pPr>
        <w:rPr>
          <w:rFonts w:ascii="Arial" w:hAnsi="Arial" w:cs="Arial"/>
          <w:b/>
          <w:sz w:val="32"/>
          <w:szCs w:val="32"/>
          <w:lang w:val="en-GB"/>
        </w:rPr>
      </w:pPr>
    </w:p>
    <w:p w14:paraId="68414924" w14:textId="77777777" w:rsidR="002D6729" w:rsidRDefault="002D6729" w:rsidP="004D06B9">
      <w:pPr>
        <w:rPr>
          <w:rFonts w:ascii="Arial" w:hAnsi="Arial" w:cs="Arial"/>
          <w:b/>
          <w:sz w:val="22"/>
          <w:szCs w:val="22"/>
          <w:lang w:val="en-GB"/>
        </w:rPr>
      </w:pPr>
    </w:p>
    <w:p w14:paraId="2B9FE1BD" w14:textId="77777777" w:rsidR="004D06B9" w:rsidRPr="002F1C1C" w:rsidRDefault="004D06B9" w:rsidP="004D06B9">
      <w:pPr>
        <w:rPr>
          <w:rFonts w:ascii="Arial" w:hAnsi="Arial" w:cs="Arial"/>
          <w:b/>
          <w:sz w:val="22"/>
          <w:szCs w:val="22"/>
          <w:lang w:val="en-GB"/>
        </w:rPr>
      </w:pPr>
      <w:r>
        <w:rPr>
          <w:rFonts w:ascii="Arial" w:hAnsi="Arial" w:cs="Arial"/>
          <w:b/>
          <w:sz w:val="22"/>
          <w:szCs w:val="22"/>
          <w:lang w:val="en-GB"/>
        </w:rPr>
        <w:t>Student declaration of authenticity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4D06B9" w:rsidRPr="002F1C1C" w14:paraId="3EB77FDF" w14:textId="77777777" w:rsidTr="00EB5F02">
        <w:tc>
          <w:tcPr>
            <w:tcW w:w="9889" w:type="dxa"/>
            <w:gridSpan w:val="2"/>
            <w:shd w:val="clear" w:color="auto" w:fill="CCC0D9"/>
          </w:tcPr>
          <w:p w14:paraId="2FA3EC93" w14:textId="77777777" w:rsidR="004D06B9" w:rsidRPr="002F1C1C" w:rsidRDefault="004D06B9" w:rsidP="004D06B9">
            <w:pPr>
              <w:rPr>
                <w:rFonts w:ascii="Arial" w:hAnsi="Arial" w:cs="Arial"/>
                <w:sz w:val="22"/>
                <w:szCs w:val="22"/>
                <w:lang w:val="en-GB"/>
              </w:rPr>
            </w:pPr>
            <w:r w:rsidRPr="002F1C1C">
              <w:rPr>
                <w:rFonts w:ascii="Arial" w:hAnsi="Arial" w:cs="Arial"/>
                <w:sz w:val="22"/>
                <w:szCs w:val="22"/>
                <w:lang w:val="en-GB"/>
              </w:rPr>
              <w:t>I confirm that the assignment I have submitted is all my own work</w:t>
            </w:r>
            <w:r w:rsidR="00C75A3F">
              <w:rPr>
                <w:rFonts w:ascii="Arial" w:hAnsi="Arial" w:cs="Arial"/>
                <w:sz w:val="22"/>
                <w:szCs w:val="22"/>
                <w:lang w:val="en-GB"/>
              </w:rPr>
              <w:t xml:space="preserve"> and that it has been appropriately referenced in line with the centre policy on referencing of submissions of academic work</w:t>
            </w:r>
          </w:p>
        </w:tc>
      </w:tr>
      <w:tr w:rsidR="004D06B9" w:rsidRPr="002F1C1C" w14:paraId="24F5D7AC" w14:textId="77777777" w:rsidTr="00EB5F02">
        <w:tc>
          <w:tcPr>
            <w:tcW w:w="2802" w:type="dxa"/>
            <w:shd w:val="clear" w:color="auto" w:fill="CCC0D9"/>
          </w:tcPr>
          <w:p w14:paraId="20B157E5"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Signature  of student:</w:t>
            </w:r>
          </w:p>
        </w:tc>
        <w:tc>
          <w:tcPr>
            <w:tcW w:w="7087" w:type="dxa"/>
            <w:shd w:val="clear" w:color="auto" w:fill="auto"/>
          </w:tcPr>
          <w:p w14:paraId="4E85A36A" w14:textId="77777777" w:rsidR="004D06B9" w:rsidRPr="002F1C1C" w:rsidRDefault="004D06B9" w:rsidP="004D06B9">
            <w:pPr>
              <w:rPr>
                <w:rFonts w:ascii="Arial" w:hAnsi="Arial" w:cs="Arial"/>
                <w:sz w:val="22"/>
                <w:szCs w:val="22"/>
                <w:lang w:val="en-GB"/>
              </w:rPr>
            </w:pPr>
          </w:p>
          <w:p w14:paraId="77DAEE53" w14:textId="77777777" w:rsidR="004D06B9" w:rsidRPr="002F1C1C" w:rsidRDefault="004D06B9" w:rsidP="004D06B9">
            <w:pPr>
              <w:rPr>
                <w:rFonts w:ascii="Arial" w:hAnsi="Arial" w:cs="Arial"/>
                <w:sz w:val="22"/>
                <w:szCs w:val="22"/>
                <w:lang w:val="en-GB"/>
              </w:rPr>
            </w:pPr>
          </w:p>
        </w:tc>
      </w:tr>
      <w:tr w:rsidR="004D06B9" w:rsidRPr="002F1C1C" w14:paraId="2DCB67DF" w14:textId="77777777" w:rsidTr="00EB5F02">
        <w:tc>
          <w:tcPr>
            <w:tcW w:w="2802" w:type="dxa"/>
            <w:shd w:val="clear" w:color="auto" w:fill="CCC0D9"/>
          </w:tcPr>
          <w:p w14:paraId="065F9C28"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lang w:val="en-GB"/>
              </w:rPr>
              <w:t>Date submitted:</w:t>
            </w:r>
          </w:p>
          <w:p w14:paraId="1CF666A0" w14:textId="77777777" w:rsidR="004D06B9" w:rsidRPr="002F1C1C" w:rsidRDefault="004D06B9" w:rsidP="004D06B9">
            <w:pPr>
              <w:rPr>
                <w:rFonts w:ascii="Arial" w:hAnsi="Arial" w:cs="Arial"/>
                <w:b/>
                <w:sz w:val="22"/>
                <w:szCs w:val="22"/>
                <w:lang w:val="en-GB"/>
              </w:rPr>
            </w:pPr>
          </w:p>
        </w:tc>
        <w:tc>
          <w:tcPr>
            <w:tcW w:w="7087" w:type="dxa"/>
            <w:shd w:val="clear" w:color="auto" w:fill="auto"/>
          </w:tcPr>
          <w:p w14:paraId="33CBD587" w14:textId="77777777" w:rsidR="004D06B9" w:rsidRPr="002F1C1C" w:rsidRDefault="004D06B9" w:rsidP="004D06B9">
            <w:pPr>
              <w:rPr>
                <w:rFonts w:ascii="Arial" w:hAnsi="Arial" w:cs="Arial"/>
                <w:sz w:val="22"/>
                <w:szCs w:val="22"/>
                <w:lang w:val="en-GB"/>
              </w:rPr>
            </w:pPr>
          </w:p>
        </w:tc>
      </w:tr>
    </w:tbl>
    <w:p w14:paraId="6F5CA8F4" w14:textId="77777777" w:rsidR="004D06B9" w:rsidRPr="002F1C1C" w:rsidRDefault="004D06B9" w:rsidP="004D06B9">
      <w:pPr>
        <w:rPr>
          <w:rFonts w:ascii="Arial" w:hAnsi="Arial" w:cs="Arial"/>
          <w:b/>
          <w:sz w:val="22"/>
          <w:szCs w:val="22"/>
          <w:lang w:val="en-GB"/>
        </w:rPr>
      </w:pPr>
    </w:p>
    <w:p w14:paraId="50CA9BC4" w14:textId="77777777" w:rsidR="002D6729" w:rsidRDefault="002D6729" w:rsidP="004D06B9">
      <w:pPr>
        <w:rPr>
          <w:rFonts w:ascii="Arial" w:hAnsi="Arial" w:cs="Arial"/>
          <w:b/>
          <w:i/>
          <w:sz w:val="22"/>
          <w:szCs w:val="22"/>
        </w:rPr>
      </w:pPr>
    </w:p>
    <w:p w14:paraId="07C68340" w14:textId="77777777" w:rsidR="004D06B9" w:rsidRPr="002F1C1C" w:rsidRDefault="004D06B9" w:rsidP="004D06B9">
      <w:pPr>
        <w:rPr>
          <w:rFonts w:ascii="Arial" w:hAnsi="Arial" w:cs="Arial"/>
          <w:b/>
          <w:i/>
          <w:sz w:val="22"/>
          <w:szCs w:val="22"/>
        </w:rPr>
      </w:pPr>
      <w:r w:rsidRPr="002F1C1C">
        <w:rPr>
          <w:rFonts w:ascii="Arial" w:hAnsi="Arial" w:cs="Arial"/>
          <w:b/>
          <w:i/>
          <w:sz w:val="22"/>
          <w:szCs w:val="22"/>
        </w:rPr>
        <w:t>WORK SUBMITTED AFTER THE DEADLINE WILL BE CONSIDERED FOR PASS ONLY</w:t>
      </w:r>
    </w:p>
    <w:p w14:paraId="65A5E7F1" w14:textId="77777777" w:rsidR="004D06B9" w:rsidRDefault="004D06B9">
      <w:pPr>
        <w:rPr>
          <w:rFonts w:ascii="Arial" w:hAnsi="Arial" w:cs="Arial"/>
          <w:b/>
          <w:sz w:val="32"/>
          <w:szCs w:val="32"/>
          <w:lang w:val="en-GB"/>
        </w:rPr>
      </w:pPr>
    </w:p>
    <w:p w14:paraId="28C00383" w14:textId="77777777" w:rsidR="004D06B9" w:rsidRPr="002F1C1C" w:rsidRDefault="004D06B9" w:rsidP="004D06B9">
      <w:pPr>
        <w:rPr>
          <w:rFonts w:ascii="Arial" w:hAnsi="Arial" w:cs="Arial"/>
          <w:b/>
          <w:sz w:val="22"/>
          <w:szCs w:val="22"/>
          <w:lang w:val="en-GB"/>
        </w:rPr>
      </w:pPr>
      <w:r w:rsidRPr="002F1C1C">
        <w:rPr>
          <w:rFonts w:ascii="Arial" w:hAnsi="Arial" w:cs="Arial"/>
          <w:b/>
          <w:sz w:val="22"/>
          <w:szCs w:val="22"/>
        </w:rPr>
        <w:t>IV declaration</w:t>
      </w:r>
    </w:p>
    <w:tbl>
      <w:tblPr>
        <w:tblW w:w="9923" w:type="dxa"/>
        <w:tblInd w:w="-34" w:type="dxa"/>
        <w:tblLayout w:type="fixed"/>
        <w:tblCellMar>
          <w:left w:w="0" w:type="dxa"/>
          <w:right w:w="0" w:type="dxa"/>
        </w:tblCellMar>
        <w:tblLook w:val="0000" w:firstRow="0" w:lastRow="0" w:firstColumn="0" w:lastColumn="0" w:noHBand="0" w:noVBand="0"/>
      </w:tblPr>
      <w:tblGrid>
        <w:gridCol w:w="1843"/>
        <w:gridCol w:w="3544"/>
        <w:gridCol w:w="1418"/>
        <w:gridCol w:w="3118"/>
      </w:tblGrid>
      <w:tr w:rsidR="004D06B9" w:rsidRPr="002F1C1C" w14:paraId="04F9412E" w14:textId="77777777" w:rsidTr="00F91E93">
        <w:trPr>
          <w:trHeight w:hRule="exact" w:val="396"/>
        </w:trPr>
        <w:tc>
          <w:tcPr>
            <w:tcW w:w="9923" w:type="dxa"/>
            <w:gridSpan w:val="4"/>
            <w:tcBorders>
              <w:top w:val="single" w:sz="4" w:space="0" w:color="auto"/>
              <w:left w:val="single" w:sz="4" w:space="0" w:color="auto"/>
              <w:bottom w:val="single" w:sz="4" w:space="0" w:color="auto"/>
              <w:right w:val="single" w:sz="4" w:space="0" w:color="auto"/>
            </w:tcBorders>
            <w:shd w:val="clear" w:color="auto" w:fill="D6E3BC"/>
            <w:tcMar>
              <w:top w:w="0" w:type="dxa"/>
              <w:left w:w="108" w:type="dxa"/>
              <w:bottom w:w="0" w:type="dxa"/>
              <w:right w:w="108" w:type="dxa"/>
            </w:tcMar>
            <w:vAlign w:val="center"/>
          </w:tcPr>
          <w:p w14:paraId="69536ED6" w14:textId="77777777" w:rsidR="004D06B9" w:rsidRPr="002F1C1C" w:rsidRDefault="004D06B9" w:rsidP="004D06B9">
            <w:pPr>
              <w:autoSpaceDE w:val="0"/>
              <w:autoSpaceDN w:val="0"/>
              <w:adjustRightInd w:val="0"/>
              <w:rPr>
                <w:rFonts w:ascii="Arial" w:hAnsi="Arial" w:cs="Arial"/>
                <w:sz w:val="22"/>
                <w:szCs w:val="22"/>
              </w:rPr>
            </w:pPr>
            <w:r w:rsidRPr="002F1C1C">
              <w:rPr>
                <w:rFonts w:ascii="Arial" w:hAnsi="Arial" w:cs="Arial"/>
                <w:sz w:val="22"/>
                <w:szCs w:val="22"/>
              </w:rPr>
              <w:t xml:space="preserve">I agree this assignment brief is fit for purpose and assesses the </w:t>
            </w:r>
            <w:r w:rsidR="005F2051">
              <w:rPr>
                <w:rFonts w:ascii="Arial" w:hAnsi="Arial" w:cs="Arial"/>
                <w:sz w:val="22"/>
                <w:szCs w:val="22"/>
              </w:rPr>
              <w:t xml:space="preserve">identified </w:t>
            </w:r>
            <w:r w:rsidRPr="002F1C1C">
              <w:rPr>
                <w:rFonts w:ascii="Arial" w:hAnsi="Arial" w:cs="Arial"/>
                <w:sz w:val="22"/>
                <w:szCs w:val="22"/>
              </w:rPr>
              <w:t>criteria.</w:t>
            </w:r>
          </w:p>
          <w:p w14:paraId="40CFF510" w14:textId="77777777" w:rsidR="004D06B9" w:rsidRPr="002F1C1C" w:rsidRDefault="004D06B9" w:rsidP="004D06B9">
            <w:pPr>
              <w:pStyle w:val="Tablehead"/>
              <w:spacing w:line="240" w:lineRule="auto"/>
              <w:rPr>
                <w:rFonts w:ascii="Arial" w:hAnsi="Arial" w:cs="Arial"/>
                <w:b/>
                <w:sz w:val="22"/>
                <w:szCs w:val="22"/>
              </w:rPr>
            </w:pPr>
          </w:p>
        </w:tc>
      </w:tr>
      <w:tr w:rsidR="004D06B9" w:rsidRPr="002F1C1C" w14:paraId="56E547F4" w14:textId="77777777" w:rsidTr="00F91E93">
        <w:trPr>
          <w:trHeight w:hRule="exact" w:val="396"/>
        </w:trPr>
        <w:tc>
          <w:tcPr>
            <w:tcW w:w="1843" w:type="dxa"/>
            <w:tcBorders>
              <w:top w:val="single" w:sz="4" w:space="0" w:color="auto"/>
              <w:left w:val="single" w:sz="4" w:space="0" w:color="auto"/>
              <w:bottom w:val="single" w:sz="4" w:space="0" w:color="auto"/>
              <w:right w:val="single" w:sz="4" w:space="0" w:color="auto"/>
            </w:tcBorders>
            <w:shd w:val="clear" w:color="auto" w:fill="D6E3BC"/>
            <w:tcMar>
              <w:top w:w="0" w:type="dxa"/>
              <w:left w:w="108" w:type="dxa"/>
              <w:bottom w:w="0" w:type="dxa"/>
              <w:right w:w="108" w:type="dxa"/>
            </w:tcMar>
            <w:vAlign w:val="center"/>
          </w:tcPr>
          <w:p w14:paraId="6946376F" w14:textId="77777777" w:rsidR="004D06B9" w:rsidRPr="002F1C1C" w:rsidRDefault="004D06B9" w:rsidP="004D06B9">
            <w:pPr>
              <w:autoSpaceDE w:val="0"/>
              <w:autoSpaceDN w:val="0"/>
              <w:adjustRightInd w:val="0"/>
              <w:rPr>
                <w:rFonts w:ascii="Arial" w:hAnsi="Arial" w:cs="Arial"/>
                <w:b/>
                <w:sz w:val="22"/>
                <w:szCs w:val="22"/>
              </w:rPr>
            </w:pPr>
            <w:r>
              <w:rPr>
                <w:rFonts w:ascii="Arial" w:hAnsi="Arial" w:cs="Arial"/>
                <w:b/>
                <w:sz w:val="22"/>
                <w:szCs w:val="22"/>
              </w:rPr>
              <w:t>IV Signature</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5C9803B" w14:textId="77777777" w:rsidR="004D06B9" w:rsidRPr="002F1C1C" w:rsidRDefault="0020706D" w:rsidP="004D06B9">
            <w:pPr>
              <w:autoSpaceDE w:val="0"/>
              <w:autoSpaceDN w:val="0"/>
              <w:adjustRightInd w:val="0"/>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M.Jenkins</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D6E3BC"/>
            <w:vAlign w:val="center"/>
          </w:tcPr>
          <w:p w14:paraId="5E492848" w14:textId="77777777" w:rsidR="004D06B9" w:rsidRPr="002F1C1C" w:rsidRDefault="004D06B9" w:rsidP="004D06B9">
            <w:pPr>
              <w:autoSpaceDE w:val="0"/>
              <w:autoSpaceDN w:val="0"/>
              <w:adjustRightInd w:val="0"/>
              <w:rPr>
                <w:rFonts w:ascii="Arial" w:hAnsi="Arial" w:cs="Arial"/>
                <w:b/>
                <w:sz w:val="22"/>
                <w:szCs w:val="22"/>
              </w:rPr>
            </w:pPr>
            <w:r>
              <w:rPr>
                <w:rFonts w:ascii="Arial" w:hAnsi="Arial" w:cs="Arial"/>
                <w:b/>
                <w:sz w:val="22"/>
                <w:szCs w:val="22"/>
              </w:rPr>
              <w:t xml:space="preserve"> </w:t>
            </w:r>
            <w:r w:rsidRPr="00F91E93">
              <w:rPr>
                <w:rFonts w:ascii="Arial" w:hAnsi="Arial" w:cs="Arial"/>
                <w:b/>
                <w:sz w:val="22"/>
                <w:szCs w:val="22"/>
                <w:shd w:val="clear" w:color="auto" w:fill="D6E3BC"/>
              </w:rPr>
              <w:t>Date:</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79B2B9F" w14:textId="77777777" w:rsidR="004D06B9" w:rsidRPr="002F1C1C" w:rsidRDefault="0020706D" w:rsidP="004D06B9">
            <w:pPr>
              <w:autoSpaceDE w:val="0"/>
              <w:autoSpaceDN w:val="0"/>
              <w:adjustRightInd w:val="0"/>
              <w:rPr>
                <w:rFonts w:ascii="Arial" w:hAnsi="Arial" w:cs="Arial"/>
                <w:b/>
                <w:sz w:val="22"/>
                <w:szCs w:val="22"/>
              </w:rPr>
            </w:pPr>
            <w:r>
              <w:rPr>
                <w:rFonts w:ascii="Arial" w:hAnsi="Arial" w:cs="Arial"/>
                <w:b/>
                <w:sz w:val="22"/>
                <w:szCs w:val="22"/>
              </w:rPr>
              <w:t>22/11/2020</w:t>
            </w:r>
          </w:p>
        </w:tc>
      </w:tr>
    </w:tbl>
    <w:p w14:paraId="350649A3" w14:textId="77777777" w:rsidR="004D06B9" w:rsidRDefault="004D06B9" w:rsidP="004D06B9">
      <w:pPr>
        <w:rPr>
          <w:rFonts w:ascii="Arial" w:hAnsi="Arial" w:cs="Arial"/>
          <w:b/>
          <w:sz w:val="28"/>
          <w:szCs w:val="32"/>
          <w:lang w:val="en-GB"/>
        </w:rPr>
      </w:pPr>
    </w:p>
    <w:p w14:paraId="4D43BE91" w14:textId="77777777" w:rsidR="004D06B9" w:rsidRDefault="004D06B9">
      <w:pPr>
        <w:rPr>
          <w:rFonts w:ascii="Arial" w:hAnsi="Arial" w:cs="Arial"/>
          <w:b/>
          <w:sz w:val="32"/>
          <w:szCs w:val="32"/>
          <w:lang w:val="en-G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10"/>
        <w:gridCol w:w="710"/>
        <w:gridCol w:w="710"/>
        <w:gridCol w:w="710"/>
        <w:gridCol w:w="3659"/>
        <w:gridCol w:w="1552"/>
      </w:tblGrid>
      <w:tr w:rsidR="009E1663" w14:paraId="0258B17A" w14:textId="77777777" w:rsidTr="009E1663">
        <w:trPr>
          <w:trHeight w:val="384"/>
        </w:trPr>
        <w:tc>
          <w:tcPr>
            <w:tcW w:w="1903" w:type="dxa"/>
            <w:vMerge w:val="restart"/>
            <w:shd w:val="clear" w:color="auto" w:fill="CCC0D9"/>
          </w:tcPr>
          <w:p w14:paraId="3AF29E09" w14:textId="77777777" w:rsidR="009E1663" w:rsidRDefault="009E1663" w:rsidP="004D06B9">
            <w:pPr>
              <w:rPr>
                <w:rFonts w:ascii="Arial" w:hAnsi="Arial" w:cs="Arial"/>
                <w:b/>
                <w:sz w:val="6"/>
                <w:szCs w:val="22"/>
              </w:rPr>
            </w:pPr>
          </w:p>
          <w:p w14:paraId="08A5A58D" w14:textId="77777777" w:rsidR="009E1663" w:rsidRPr="00072CA5" w:rsidRDefault="009E1663" w:rsidP="004D06B9">
            <w:pPr>
              <w:rPr>
                <w:rFonts w:ascii="Arial" w:hAnsi="Arial" w:cs="Arial"/>
                <w:b/>
                <w:szCs w:val="22"/>
              </w:rPr>
            </w:pPr>
            <w:r>
              <w:rPr>
                <w:rFonts w:ascii="Arial" w:hAnsi="Arial" w:cs="Arial"/>
                <w:b/>
                <w:szCs w:val="22"/>
              </w:rPr>
              <w:t>Grade Profile Achieved for Assignment</w:t>
            </w:r>
          </w:p>
          <w:p w14:paraId="55CCC360" w14:textId="77777777" w:rsidR="009E1663" w:rsidRDefault="009E1663" w:rsidP="004D06B9">
            <w:pPr>
              <w:rPr>
                <w:sz w:val="6"/>
              </w:rPr>
            </w:pPr>
          </w:p>
        </w:tc>
        <w:tc>
          <w:tcPr>
            <w:tcW w:w="601" w:type="dxa"/>
          </w:tcPr>
          <w:p w14:paraId="2B7019B6" w14:textId="77777777" w:rsidR="009E1663" w:rsidRPr="00F90575" w:rsidRDefault="009E1663" w:rsidP="004D06B9">
            <w:pPr>
              <w:pStyle w:val="Footer"/>
              <w:tabs>
                <w:tab w:val="clear" w:pos="4153"/>
                <w:tab w:val="clear" w:pos="8306"/>
              </w:tabs>
              <w:rPr>
                <w:rFonts w:ascii="Arial" w:hAnsi="Arial" w:cs="Arial"/>
                <w:b/>
              </w:rPr>
            </w:pPr>
            <w:r>
              <w:rPr>
                <w:rFonts w:ascii="Arial" w:hAnsi="Arial" w:cs="Arial"/>
                <w:b/>
              </w:rPr>
              <w:t>GD1</w:t>
            </w:r>
          </w:p>
        </w:tc>
        <w:tc>
          <w:tcPr>
            <w:tcW w:w="602" w:type="dxa"/>
          </w:tcPr>
          <w:p w14:paraId="06971ACF" w14:textId="77777777" w:rsidR="009E1663" w:rsidRPr="00F90575" w:rsidRDefault="009E1663" w:rsidP="004D06B9">
            <w:pPr>
              <w:pStyle w:val="Footer"/>
              <w:tabs>
                <w:tab w:val="clear" w:pos="4153"/>
                <w:tab w:val="clear" w:pos="8306"/>
              </w:tabs>
              <w:rPr>
                <w:rFonts w:ascii="Arial" w:hAnsi="Arial" w:cs="Arial"/>
                <w:b/>
              </w:rPr>
            </w:pPr>
            <w:r>
              <w:rPr>
                <w:rFonts w:ascii="Arial" w:hAnsi="Arial" w:cs="Arial"/>
                <w:b/>
              </w:rPr>
              <w:t>GD2</w:t>
            </w:r>
          </w:p>
        </w:tc>
        <w:tc>
          <w:tcPr>
            <w:tcW w:w="601" w:type="dxa"/>
          </w:tcPr>
          <w:p w14:paraId="6DEC39CF" w14:textId="77777777" w:rsidR="009E1663" w:rsidRPr="00F90575" w:rsidRDefault="009E1663" w:rsidP="004D06B9">
            <w:pPr>
              <w:pStyle w:val="Footer"/>
              <w:tabs>
                <w:tab w:val="clear" w:pos="4153"/>
                <w:tab w:val="clear" w:pos="8306"/>
              </w:tabs>
              <w:rPr>
                <w:rFonts w:ascii="Arial" w:hAnsi="Arial" w:cs="Arial"/>
                <w:b/>
              </w:rPr>
            </w:pPr>
            <w:r>
              <w:rPr>
                <w:rFonts w:ascii="Arial" w:hAnsi="Arial" w:cs="Arial"/>
                <w:b/>
              </w:rPr>
              <w:t>GD4</w:t>
            </w:r>
          </w:p>
        </w:tc>
        <w:tc>
          <w:tcPr>
            <w:tcW w:w="602" w:type="dxa"/>
          </w:tcPr>
          <w:p w14:paraId="1A72A666" w14:textId="77777777" w:rsidR="009E1663" w:rsidRPr="00F90575" w:rsidRDefault="009E1663" w:rsidP="004D06B9">
            <w:pPr>
              <w:pStyle w:val="Footer"/>
              <w:tabs>
                <w:tab w:val="clear" w:pos="4153"/>
                <w:tab w:val="clear" w:pos="8306"/>
              </w:tabs>
              <w:rPr>
                <w:rFonts w:ascii="Arial" w:hAnsi="Arial" w:cs="Arial"/>
                <w:b/>
              </w:rPr>
            </w:pPr>
            <w:r>
              <w:rPr>
                <w:rFonts w:ascii="Arial" w:hAnsi="Arial" w:cs="Arial"/>
                <w:b/>
              </w:rPr>
              <w:t>GD7</w:t>
            </w:r>
          </w:p>
        </w:tc>
        <w:tc>
          <w:tcPr>
            <w:tcW w:w="3913" w:type="dxa"/>
            <w:vMerge w:val="restart"/>
            <w:shd w:val="clear" w:color="auto" w:fill="CCC0D9"/>
          </w:tcPr>
          <w:p w14:paraId="3B66559F" w14:textId="77777777" w:rsidR="009E1663" w:rsidRDefault="009E1663" w:rsidP="004D06B9">
            <w:pPr>
              <w:spacing w:before="60"/>
              <w:rPr>
                <w:rFonts w:ascii="Arial" w:hAnsi="Arial" w:cs="Arial"/>
                <w:b/>
                <w:bCs/>
              </w:rPr>
            </w:pPr>
            <w:r>
              <w:rPr>
                <w:rFonts w:ascii="Arial" w:hAnsi="Arial" w:cs="Arial"/>
                <w:b/>
                <w:bCs/>
              </w:rPr>
              <w:t xml:space="preserve">Final unit grade, if applicable </w:t>
            </w:r>
            <w:r>
              <w:rPr>
                <w:rStyle w:val="FootnoteReference"/>
                <w:rFonts w:ascii="Arial" w:hAnsi="Arial" w:cs="Arial"/>
                <w:b/>
                <w:bCs/>
              </w:rPr>
              <w:footnoteReference w:id="1"/>
            </w:r>
            <w:r>
              <w:rPr>
                <w:rFonts w:ascii="Arial" w:hAnsi="Arial" w:cs="Arial"/>
                <w:b/>
                <w:bCs/>
                <w:sz w:val="28"/>
              </w:rPr>
              <w:t>*</w:t>
            </w:r>
          </w:p>
        </w:tc>
        <w:tc>
          <w:tcPr>
            <w:tcW w:w="1701" w:type="dxa"/>
            <w:vMerge w:val="restart"/>
          </w:tcPr>
          <w:p w14:paraId="5FEF81F0" w14:textId="77777777" w:rsidR="009E1663" w:rsidRDefault="009E1663" w:rsidP="004D06B9">
            <w:pPr>
              <w:rPr>
                <w:rFonts w:ascii="Arial" w:hAnsi="Arial" w:cs="Arial"/>
                <w:b/>
                <w:bCs/>
                <w:sz w:val="22"/>
              </w:rPr>
            </w:pPr>
          </w:p>
        </w:tc>
      </w:tr>
      <w:tr w:rsidR="009E1663" w14:paraId="4E0C5D1E" w14:textId="77777777" w:rsidTr="009C66E9">
        <w:trPr>
          <w:trHeight w:val="480"/>
        </w:trPr>
        <w:tc>
          <w:tcPr>
            <w:tcW w:w="1903" w:type="dxa"/>
            <w:vMerge/>
            <w:shd w:val="clear" w:color="auto" w:fill="CCC0D9"/>
          </w:tcPr>
          <w:p w14:paraId="1F9D4E45" w14:textId="77777777" w:rsidR="009E1663" w:rsidRDefault="009E1663" w:rsidP="004D06B9">
            <w:pPr>
              <w:rPr>
                <w:rFonts w:ascii="Arial" w:hAnsi="Arial" w:cs="Arial"/>
                <w:b/>
                <w:sz w:val="6"/>
                <w:szCs w:val="22"/>
              </w:rPr>
            </w:pPr>
          </w:p>
        </w:tc>
        <w:tc>
          <w:tcPr>
            <w:tcW w:w="601" w:type="dxa"/>
          </w:tcPr>
          <w:p w14:paraId="70D06257" w14:textId="77777777" w:rsidR="009E1663" w:rsidRPr="00F90575" w:rsidRDefault="009E1663" w:rsidP="004D06B9">
            <w:pPr>
              <w:pStyle w:val="Footer"/>
              <w:tabs>
                <w:tab w:val="clear" w:pos="4153"/>
                <w:tab w:val="clear" w:pos="8306"/>
              </w:tabs>
              <w:rPr>
                <w:rFonts w:ascii="Arial" w:hAnsi="Arial" w:cs="Arial"/>
                <w:b/>
              </w:rPr>
            </w:pPr>
          </w:p>
        </w:tc>
        <w:tc>
          <w:tcPr>
            <w:tcW w:w="602" w:type="dxa"/>
          </w:tcPr>
          <w:p w14:paraId="05599A12" w14:textId="77777777" w:rsidR="009E1663" w:rsidRPr="00F90575" w:rsidRDefault="009E1663" w:rsidP="004D06B9">
            <w:pPr>
              <w:pStyle w:val="Footer"/>
              <w:tabs>
                <w:tab w:val="clear" w:pos="4153"/>
                <w:tab w:val="clear" w:pos="8306"/>
              </w:tabs>
              <w:rPr>
                <w:rFonts w:ascii="Arial" w:hAnsi="Arial" w:cs="Arial"/>
                <w:b/>
              </w:rPr>
            </w:pPr>
          </w:p>
        </w:tc>
        <w:tc>
          <w:tcPr>
            <w:tcW w:w="601" w:type="dxa"/>
          </w:tcPr>
          <w:p w14:paraId="59785EC2" w14:textId="77777777" w:rsidR="009E1663" w:rsidRPr="00F90575" w:rsidRDefault="009E1663" w:rsidP="004D06B9">
            <w:pPr>
              <w:pStyle w:val="Footer"/>
              <w:tabs>
                <w:tab w:val="clear" w:pos="4153"/>
                <w:tab w:val="clear" w:pos="8306"/>
              </w:tabs>
              <w:rPr>
                <w:rFonts w:ascii="Arial" w:hAnsi="Arial" w:cs="Arial"/>
                <w:b/>
              </w:rPr>
            </w:pPr>
          </w:p>
        </w:tc>
        <w:tc>
          <w:tcPr>
            <w:tcW w:w="602" w:type="dxa"/>
          </w:tcPr>
          <w:p w14:paraId="79D8177C" w14:textId="77777777" w:rsidR="009E1663" w:rsidRPr="00F90575" w:rsidRDefault="009E1663" w:rsidP="004D06B9">
            <w:pPr>
              <w:pStyle w:val="Footer"/>
              <w:tabs>
                <w:tab w:val="clear" w:pos="4153"/>
                <w:tab w:val="clear" w:pos="8306"/>
              </w:tabs>
              <w:rPr>
                <w:rFonts w:ascii="Arial" w:hAnsi="Arial" w:cs="Arial"/>
                <w:b/>
              </w:rPr>
            </w:pPr>
          </w:p>
        </w:tc>
        <w:tc>
          <w:tcPr>
            <w:tcW w:w="3913" w:type="dxa"/>
            <w:vMerge/>
            <w:shd w:val="clear" w:color="auto" w:fill="CCC0D9"/>
          </w:tcPr>
          <w:p w14:paraId="7209D62C" w14:textId="77777777" w:rsidR="009E1663" w:rsidRDefault="009E1663" w:rsidP="009C66E9">
            <w:pPr>
              <w:pStyle w:val="Footer"/>
              <w:rPr>
                <w:rFonts w:ascii="Arial" w:hAnsi="Arial" w:cs="Arial"/>
                <w:b/>
                <w:bCs/>
              </w:rPr>
            </w:pPr>
          </w:p>
        </w:tc>
        <w:tc>
          <w:tcPr>
            <w:tcW w:w="1701" w:type="dxa"/>
            <w:vMerge/>
          </w:tcPr>
          <w:p w14:paraId="7E6A4600" w14:textId="77777777" w:rsidR="009E1663" w:rsidRDefault="009E1663" w:rsidP="004D06B9">
            <w:pPr>
              <w:rPr>
                <w:rFonts w:ascii="Arial" w:hAnsi="Arial" w:cs="Arial"/>
                <w:b/>
                <w:bCs/>
                <w:sz w:val="22"/>
              </w:rPr>
            </w:pPr>
          </w:p>
        </w:tc>
      </w:tr>
    </w:tbl>
    <w:p w14:paraId="4B5D3020" w14:textId="77777777" w:rsidR="004D06B9" w:rsidRDefault="004D06B9">
      <w:pPr>
        <w:rPr>
          <w:rFonts w:ascii="Arial" w:hAnsi="Arial" w:cs="Arial"/>
          <w:b/>
          <w:sz w:val="32"/>
          <w:szCs w:val="32"/>
          <w:lang w:val="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45"/>
      </w:tblGrid>
      <w:tr w:rsidR="00D70E8D" w14:paraId="355DB339" w14:textId="77777777" w:rsidTr="00EB5F02">
        <w:trPr>
          <w:cantSplit/>
          <w:trHeight w:val="203"/>
        </w:trPr>
        <w:tc>
          <w:tcPr>
            <w:tcW w:w="4644" w:type="dxa"/>
            <w:shd w:val="clear" w:color="auto" w:fill="CCC0D9"/>
          </w:tcPr>
          <w:p w14:paraId="510C0880" w14:textId="77777777" w:rsidR="00D70E8D" w:rsidRPr="00D70E8D" w:rsidRDefault="00D70E8D" w:rsidP="00566B94">
            <w:pPr>
              <w:pStyle w:val="BodyText3"/>
              <w:spacing w:before="120" w:after="120"/>
              <w:rPr>
                <w:rFonts w:cs="Arial"/>
                <w:b/>
                <w:i w:val="0"/>
                <w:sz w:val="24"/>
                <w:szCs w:val="22"/>
              </w:rPr>
            </w:pPr>
            <w:r w:rsidRPr="00D70E8D">
              <w:rPr>
                <w:rFonts w:cs="Arial"/>
                <w:b/>
                <w:i w:val="0"/>
                <w:sz w:val="24"/>
                <w:szCs w:val="22"/>
              </w:rPr>
              <w:lastRenderedPageBreak/>
              <w:t>Learning Outcomes</w:t>
            </w:r>
          </w:p>
        </w:tc>
        <w:tc>
          <w:tcPr>
            <w:tcW w:w="5245" w:type="dxa"/>
            <w:shd w:val="clear" w:color="auto" w:fill="CCC0D9"/>
          </w:tcPr>
          <w:p w14:paraId="55AEFE46" w14:textId="77777777" w:rsidR="00D70E8D" w:rsidRPr="00D70E8D" w:rsidRDefault="00D70E8D" w:rsidP="00566B94">
            <w:pPr>
              <w:pStyle w:val="BodyText3"/>
              <w:spacing w:before="120" w:after="120"/>
              <w:rPr>
                <w:b/>
                <w:bCs/>
                <w:i w:val="0"/>
                <w:iCs/>
                <w:sz w:val="24"/>
              </w:rPr>
            </w:pPr>
            <w:r w:rsidRPr="00D70E8D">
              <w:rPr>
                <w:b/>
                <w:bCs/>
                <w:i w:val="0"/>
                <w:iCs/>
                <w:sz w:val="24"/>
              </w:rPr>
              <w:t>Assessment Criteria</w:t>
            </w:r>
          </w:p>
        </w:tc>
      </w:tr>
      <w:tr w:rsidR="00D70E8D" w14:paraId="3B53B40C" w14:textId="77777777" w:rsidTr="00566B94">
        <w:trPr>
          <w:trHeight w:val="256"/>
        </w:trPr>
        <w:tc>
          <w:tcPr>
            <w:tcW w:w="4644" w:type="dxa"/>
          </w:tcPr>
          <w:p w14:paraId="66B16BD8" w14:textId="77777777" w:rsidR="00D70E8D" w:rsidRDefault="00D70E8D" w:rsidP="00566B94">
            <w:pPr>
              <w:rPr>
                <w:rFonts w:ascii="Arial" w:hAnsi="Arial" w:cs="Arial"/>
                <w:color w:val="000000"/>
                <w:szCs w:val="22"/>
              </w:rPr>
            </w:pPr>
          </w:p>
          <w:p w14:paraId="3F832B04" w14:textId="77777777" w:rsidR="00D70E8D" w:rsidRDefault="00061B1B" w:rsidP="00566B94">
            <w:pPr>
              <w:rPr>
                <w:rFonts w:ascii="Arial" w:hAnsi="Arial" w:cs="Arial"/>
                <w:color w:val="000000"/>
                <w:szCs w:val="22"/>
              </w:rPr>
            </w:pPr>
            <w:r>
              <w:rPr>
                <w:rFonts w:ascii="Arial" w:hAnsi="Arial" w:cs="Arial"/>
                <w:sz w:val="22"/>
                <w:szCs w:val="22"/>
                <w:lang w:val="en-GB" w:eastAsia="en-GB"/>
              </w:rPr>
              <w:t>1. Understand the circulatory system.</w:t>
            </w:r>
          </w:p>
        </w:tc>
        <w:tc>
          <w:tcPr>
            <w:tcW w:w="5245" w:type="dxa"/>
          </w:tcPr>
          <w:p w14:paraId="2616015C"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1.1. Investigate the structure of the</w:t>
            </w:r>
          </w:p>
          <w:p w14:paraId="353EF626"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mammalian heart.</w:t>
            </w:r>
          </w:p>
          <w:p w14:paraId="4B75CD78" w14:textId="77777777" w:rsidR="002C5245" w:rsidRDefault="002C5245" w:rsidP="00061B1B">
            <w:pPr>
              <w:autoSpaceDE w:val="0"/>
              <w:autoSpaceDN w:val="0"/>
              <w:adjustRightInd w:val="0"/>
              <w:rPr>
                <w:rFonts w:ascii="Arial" w:hAnsi="Arial" w:cs="Arial"/>
                <w:sz w:val="22"/>
                <w:szCs w:val="22"/>
                <w:lang w:val="en-GB" w:eastAsia="en-GB"/>
              </w:rPr>
            </w:pPr>
          </w:p>
          <w:p w14:paraId="0158613E"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1.2. Analyse the cardiac cycle and explain</w:t>
            </w:r>
          </w:p>
          <w:p w14:paraId="36974989"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how it is initiated and controlled by the</w:t>
            </w:r>
          </w:p>
          <w:p w14:paraId="64ECE795" w14:textId="77777777" w:rsidR="00061B1B" w:rsidRDefault="00061B1B" w:rsidP="00061B1B">
            <w:pPr>
              <w:autoSpaceDE w:val="0"/>
              <w:autoSpaceDN w:val="0"/>
              <w:adjustRightInd w:val="0"/>
              <w:rPr>
                <w:rFonts w:ascii="Arial" w:eastAsia="ArialMT" w:hAnsi="Arial" w:cs="Arial"/>
                <w:sz w:val="22"/>
                <w:szCs w:val="22"/>
                <w:lang w:val="en-GB" w:eastAsia="en-GB"/>
              </w:rPr>
            </w:pPr>
            <w:r w:rsidRPr="00935779">
              <w:rPr>
                <w:rFonts w:ascii="Arial" w:eastAsia="ArialMT" w:hAnsi="Arial" w:cs="Arial"/>
                <w:sz w:val="22"/>
                <w:szCs w:val="22"/>
                <w:lang w:val="en-GB" w:eastAsia="en-GB"/>
              </w:rPr>
              <w:t>heart’s electrical activity.</w:t>
            </w:r>
          </w:p>
          <w:p w14:paraId="6F7D2A20" w14:textId="77777777" w:rsidR="002C5245" w:rsidRPr="00935779" w:rsidRDefault="002C5245" w:rsidP="00061B1B">
            <w:pPr>
              <w:autoSpaceDE w:val="0"/>
              <w:autoSpaceDN w:val="0"/>
              <w:adjustRightInd w:val="0"/>
              <w:rPr>
                <w:rFonts w:ascii="Arial" w:eastAsia="ArialMT" w:hAnsi="Arial" w:cs="Arial"/>
                <w:sz w:val="22"/>
                <w:szCs w:val="22"/>
                <w:lang w:val="en-GB" w:eastAsia="en-GB"/>
              </w:rPr>
            </w:pPr>
          </w:p>
          <w:p w14:paraId="2FC5F627"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1.3. Compare and contrast types of blood</w:t>
            </w:r>
          </w:p>
          <w:p w14:paraId="5880F8A1"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vessel.</w:t>
            </w:r>
          </w:p>
          <w:p w14:paraId="66CF16BF" w14:textId="77777777" w:rsidR="002C5245" w:rsidRDefault="002C5245" w:rsidP="00061B1B">
            <w:pPr>
              <w:autoSpaceDE w:val="0"/>
              <w:autoSpaceDN w:val="0"/>
              <w:adjustRightInd w:val="0"/>
              <w:rPr>
                <w:rFonts w:ascii="Arial" w:hAnsi="Arial" w:cs="Arial"/>
                <w:sz w:val="22"/>
                <w:szCs w:val="22"/>
                <w:lang w:val="en-GB" w:eastAsia="en-GB"/>
              </w:rPr>
            </w:pPr>
          </w:p>
          <w:p w14:paraId="31A88A8F"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1.4. Describe the structure and function of a</w:t>
            </w:r>
          </w:p>
          <w:p w14:paraId="29D85C61" w14:textId="77777777" w:rsidR="00D70E8D" w:rsidRDefault="00061B1B" w:rsidP="00061B1B">
            <w:pPr>
              <w:rPr>
                <w:rFonts w:ascii="Arial" w:hAnsi="Arial" w:cs="Arial"/>
                <w:sz w:val="22"/>
                <w:szCs w:val="22"/>
                <w:lang w:val="en-GB" w:eastAsia="en-GB"/>
              </w:rPr>
            </w:pPr>
            <w:r>
              <w:rPr>
                <w:rFonts w:ascii="Arial" w:hAnsi="Arial" w:cs="Arial"/>
                <w:sz w:val="22"/>
                <w:szCs w:val="22"/>
                <w:lang w:val="en-GB" w:eastAsia="en-GB"/>
              </w:rPr>
              <w:t>red blood cell.</w:t>
            </w:r>
          </w:p>
          <w:p w14:paraId="6C5CB334" w14:textId="77777777" w:rsidR="002C5245" w:rsidRDefault="002C5245" w:rsidP="00061B1B">
            <w:pPr>
              <w:rPr>
                <w:rFonts w:ascii="Arial" w:hAnsi="Arial" w:cs="Arial"/>
                <w:b/>
                <w:color w:val="000000"/>
                <w:szCs w:val="22"/>
              </w:rPr>
            </w:pPr>
          </w:p>
        </w:tc>
      </w:tr>
      <w:tr w:rsidR="00D70E8D" w14:paraId="638C1F38" w14:textId="77777777" w:rsidTr="00566B94">
        <w:trPr>
          <w:trHeight w:val="170"/>
        </w:trPr>
        <w:tc>
          <w:tcPr>
            <w:tcW w:w="4644" w:type="dxa"/>
          </w:tcPr>
          <w:p w14:paraId="152F0867" w14:textId="77777777" w:rsidR="00D70E8D" w:rsidRDefault="00D70E8D" w:rsidP="00566B94">
            <w:pPr>
              <w:rPr>
                <w:rFonts w:ascii="Arial" w:hAnsi="Arial" w:cs="Arial"/>
                <w:color w:val="000000"/>
                <w:szCs w:val="22"/>
              </w:rPr>
            </w:pPr>
          </w:p>
          <w:p w14:paraId="48621B4E" w14:textId="77777777" w:rsidR="00D70E8D" w:rsidRDefault="00061B1B" w:rsidP="00566B94">
            <w:pPr>
              <w:rPr>
                <w:rFonts w:ascii="Arial" w:hAnsi="Arial" w:cs="Arial"/>
                <w:color w:val="000000"/>
                <w:szCs w:val="22"/>
              </w:rPr>
            </w:pPr>
            <w:r>
              <w:rPr>
                <w:rFonts w:ascii="Arial" w:hAnsi="Arial" w:cs="Arial"/>
                <w:sz w:val="22"/>
                <w:szCs w:val="22"/>
                <w:lang w:val="en-GB" w:eastAsia="en-GB"/>
              </w:rPr>
              <w:t>2. Understand the respiratory system.</w:t>
            </w:r>
          </w:p>
        </w:tc>
        <w:tc>
          <w:tcPr>
            <w:tcW w:w="5245" w:type="dxa"/>
          </w:tcPr>
          <w:p w14:paraId="76BE488A"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2.1. Identify gross anatomical structures of</w:t>
            </w:r>
          </w:p>
          <w:p w14:paraId="7CF1C1BA"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the respiratory system and relate to</w:t>
            </w:r>
          </w:p>
          <w:p w14:paraId="61A1F67A"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function.</w:t>
            </w:r>
          </w:p>
          <w:p w14:paraId="1D79948B" w14:textId="77777777" w:rsidR="002C5245" w:rsidRDefault="002C5245" w:rsidP="00061B1B">
            <w:pPr>
              <w:autoSpaceDE w:val="0"/>
              <w:autoSpaceDN w:val="0"/>
              <w:adjustRightInd w:val="0"/>
              <w:rPr>
                <w:rFonts w:ascii="Arial" w:hAnsi="Arial" w:cs="Arial"/>
                <w:sz w:val="22"/>
                <w:szCs w:val="22"/>
                <w:lang w:val="en-GB" w:eastAsia="en-GB"/>
              </w:rPr>
            </w:pPr>
          </w:p>
          <w:p w14:paraId="5C445363"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2.2. Explain how the microscopic structure of</w:t>
            </w:r>
          </w:p>
          <w:p w14:paraId="443FF453"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an alveolus relates to its function.</w:t>
            </w:r>
          </w:p>
          <w:p w14:paraId="648CFB8D" w14:textId="77777777" w:rsidR="002C5245" w:rsidRDefault="002C5245" w:rsidP="00061B1B">
            <w:pPr>
              <w:autoSpaceDE w:val="0"/>
              <w:autoSpaceDN w:val="0"/>
              <w:adjustRightInd w:val="0"/>
              <w:rPr>
                <w:rFonts w:ascii="Arial" w:hAnsi="Arial" w:cs="Arial"/>
                <w:sz w:val="22"/>
                <w:szCs w:val="22"/>
                <w:lang w:val="en-GB" w:eastAsia="en-GB"/>
              </w:rPr>
            </w:pPr>
          </w:p>
          <w:p w14:paraId="0F9B438A"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2.3. Investigate changes in ventilation at rest</w:t>
            </w:r>
          </w:p>
          <w:p w14:paraId="527ACD83"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and after exercise, and relate to</w:t>
            </w:r>
          </w:p>
          <w:p w14:paraId="4C2B0643" w14:textId="77777777" w:rsidR="00D70E8D" w:rsidRDefault="00061B1B" w:rsidP="00061B1B">
            <w:pPr>
              <w:rPr>
                <w:rFonts w:ascii="Arial" w:hAnsi="Arial" w:cs="Arial"/>
                <w:sz w:val="22"/>
                <w:szCs w:val="22"/>
                <w:lang w:val="en-GB" w:eastAsia="en-GB"/>
              </w:rPr>
            </w:pPr>
            <w:r>
              <w:rPr>
                <w:rFonts w:ascii="Arial" w:hAnsi="Arial" w:cs="Arial"/>
                <w:sz w:val="22"/>
                <w:szCs w:val="22"/>
                <w:lang w:val="en-GB" w:eastAsia="en-GB"/>
              </w:rPr>
              <w:t>homeostasis.</w:t>
            </w:r>
          </w:p>
          <w:p w14:paraId="299C12DB" w14:textId="77777777" w:rsidR="002C5245" w:rsidRPr="0098462D" w:rsidRDefault="002C5245" w:rsidP="00061B1B">
            <w:pPr>
              <w:rPr>
                <w:rFonts w:ascii="Arial" w:hAnsi="Arial" w:cs="Arial"/>
                <w:b/>
                <w:color w:val="000000"/>
                <w:szCs w:val="22"/>
              </w:rPr>
            </w:pPr>
          </w:p>
        </w:tc>
      </w:tr>
      <w:tr w:rsidR="00D70E8D" w14:paraId="1555954A" w14:textId="77777777" w:rsidTr="00566B94">
        <w:trPr>
          <w:trHeight w:val="170"/>
        </w:trPr>
        <w:tc>
          <w:tcPr>
            <w:tcW w:w="4644" w:type="dxa"/>
          </w:tcPr>
          <w:p w14:paraId="11968203" w14:textId="77777777" w:rsidR="00D70E8D" w:rsidRDefault="00D70E8D" w:rsidP="00566B94">
            <w:pPr>
              <w:rPr>
                <w:rFonts w:ascii="Arial" w:hAnsi="Arial" w:cs="Arial"/>
                <w:color w:val="000000"/>
                <w:szCs w:val="22"/>
              </w:rPr>
            </w:pPr>
          </w:p>
          <w:p w14:paraId="56065853"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3. Be able to investigate the pathologies of</w:t>
            </w:r>
          </w:p>
          <w:p w14:paraId="4C773A93" w14:textId="77777777" w:rsidR="00D70E8D" w:rsidRDefault="00061B1B" w:rsidP="00061B1B">
            <w:pPr>
              <w:rPr>
                <w:rFonts w:ascii="Arial" w:hAnsi="Arial" w:cs="Arial"/>
                <w:color w:val="000000"/>
                <w:szCs w:val="22"/>
              </w:rPr>
            </w:pPr>
            <w:r>
              <w:rPr>
                <w:rFonts w:ascii="Arial" w:hAnsi="Arial" w:cs="Arial"/>
                <w:sz w:val="22"/>
                <w:szCs w:val="22"/>
                <w:lang w:val="en-GB" w:eastAsia="en-GB"/>
              </w:rPr>
              <w:t>the cardiopulmonary system.</w:t>
            </w:r>
          </w:p>
        </w:tc>
        <w:tc>
          <w:tcPr>
            <w:tcW w:w="5245" w:type="dxa"/>
          </w:tcPr>
          <w:p w14:paraId="150EEBC0"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3.1. Produce a case study on a named</w:t>
            </w:r>
          </w:p>
          <w:p w14:paraId="7876F020" w14:textId="77777777" w:rsidR="00061B1B" w:rsidRDefault="00061B1B" w:rsidP="00061B1B">
            <w:pPr>
              <w:autoSpaceDE w:val="0"/>
              <w:autoSpaceDN w:val="0"/>
              <w:adjustRightInd w:val="0"/>
              <w:rPr>
                <w:rFonts w:ascii="Arial" w:hAnsi="Arial" w:cs="Arial"/>
                <w:sz w:val="22"/>
                <w:szCs w:val="22"/>
                <w:lang w:val="en-GB" w:eastAsia="en-GB"/>
              </w:rPr>
            </w:pPr>
            <w:r>
              <w:rPr>
                <w:rFonts w:ascii="Arial" w:hAnsi="Arial" w:cs="Arial"/>
                <w:sz w:val="22"/>
                <w:szCs w:val="22"/>
                <w:lang w:val="en-GB" w:eastAsia="en-GB"/>
              </w:rPr>
              <w:t>disease that affects the cardiopulmonary</w:t>
            </w:r>
          </w:p>
          <w:p w14:paraId="05E6F17E" w14:textId="77777777" w:rsidR="00D70E8D" w:rsidRDefault="00061B1B" w:rsidP="00061B1B">
            <w:pPr>
              <w:rPr>
                <w:rFonts w:ascii="Arial" w:hAnsi="Arial" w:cs="Arial"/>
                <w:sz w:val="22"/>
                <w:szCs w:val="22"/>
                <w:lang w:val="en-GB" w:eastAsia="en-GB"/>
              </w:rPr>
            </w:pPr>
            <w:r>
              <w:rPr>
                <w:rFonts w:ascii="Arial" w:hAnsi="Arial" w:cs="Arial"/>
                <w:sz w:val="22"/>
                <w:szCs w:val="22"/>
                <w:lang w:val="en-GB" w:eastAsia="en-GB"/>
              </w:rPr>
              <w:t>organs.</w:t>
            </w:r>
          </w:p>
          <w:p w14:paraId="07CB179D" w14:textId="77777777" w:rsidR="002C5245" w:rsidRPr="0098462D" w:rsidRDefault="002C5245" w:rsidP="00061B1B">
            <w:pPr>
              <w:rPr>
                <w:rFonts w:ascii="Arial" w:hAnsi="Arial" w:cs="Arial"/>
                <w:b/>
                <w:color w:val="000000"/>
                <w:szCs w:val="22"/>
              </w:rPr>
            </w:pPr>
          </w:p>
        </w:tc>
      </w:tr>
    </w:tbl>
    <w:p w14:paraId="0F4CF4A7" w14:textId="77777777" w:rsidR="002D6729" w:rsidRDefault="002D6729">
      <w:pPr>
        <w:rPr>
          <w:rFonts w:ascii="Arial" w:hAnsi="Arial" w:cs="Arial"/>
          <w:b/>
          <w:sz w:val="32"/>
          <w:szCs w:val="3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957E09" w:rsidRPr="003E1129" w14:paraId="72BB8E8C" w14:textId="77777777" w:rsidTr="00EB5F02">
        <w:trPr>
          <w:trHeight w:val="340"/>
        </w:trPr>
        <w:tc>
          <w:tcPr>
            <w:tcW w:w="5000" w:type="pct"/>
            <w:shd w:val="clear" w:color="auto" w:fill="CCC0D9"/>
          </w:tcPr>
          <w:p w14:paraId="16526A0F" w14:textId="77777777" w:rsidR="00957E09" w:rsidRPr="003E1129" w:rsidRDefault="00957E09" w:rsidP="00D70E8D">
            <w:pPr>
              <w:rPr>
                <w:rFonts w:ascii="Arial" w:hAnsi="Arial" w:cs="Arial"/>
                <w:b/>
                <w:lang w:val="en-GB"/>
              </w:rPr>
            </w:pPr>
            <w:r w:rsidRPr="003E1129">
              <w:rPr>
                <w:rFonts w:ascii="Arial" w:hAnsi="Arial" w:cs="Arial"/>
                <w:b/>
                <w:lang w:val="en-GB"/>
              </w:rPr>
              <w:t>D</w:t>
            </w:r>
            <w:r w:rsidR="00D2097E">
              <w:rPr>
                <w:rFonts w:ascii="Arial" w:hAnsi="Arial" w:cs="Arial"/>
                <w:b/>
                <w:lang w:val="en-GB"/>
              </w:rPr>
              <w:t xml:space="preserve">escription of Assessment Task </w:t>
            </w:r>
            <w:r w:rsidR="006D0C06">
              <w:rPr>
                <w:rFonts w:ascii="Arial" w:hAnsi="Arial" w:cs="Arial"/>
                <w:b/>
                <w:lang w:val="en-GB"/>
              </w:rPr>
              <w:t>(mapped to Assessment Criteria)</w:t>
            </w:r>
          </w:p>
        </w:tc>
      </w:tr>
      <w:tr w:rsidR="00584891" w14:paraId="49BE0E4C" w14:textId="77777777" w:rsidTr="00957E09">
        <w:trPr>
          <w:trHeight w:val="2835"/>
        </w:trPr>
        <w:tc>
          <w:tcPr>
            <w:tcW w:w="5000" w:type="pct"/>
          </w:tcPr>
          <w:p w14:paraId="20588D8B" w14:textId="77777777" w:rsidR="00D923F1" w:rsidRPr="004C54DA" w:rsidRDefault="00D923F1" w:rsidP="00935779">
            <w:pPr>
              <w:jc w:val="both"/>
              <w:rPr>
                <w:rFonts w:ascii="Arial" w:eastAsia="Calibri" w:hAnsi="Arial" w:cs="Arial"/>
                <w:bCs/>
                <w:sz w:val="20"/>
              </w:rPr>
            </w:pPr>
            <w:r w:rsidRPr="004C54DA">
              <w:rPr>
                <w:rFonts w:ascii="Arial" w:eastAsia="Calibri" w:hAnsi="Arial" w:cs="Arial"/>
                <w:bCs/>
                <w:sz w:val="20"/>
              </w:rPr>
              <w:t xml:space="preserve">This assignment can be laid out as a report. Label each task (Task 1.1 etc.) </w:t>
            </w:r>
            <w:r w:rsidR="00067EAA" w:rsidRPr="004C54DA">
              <w:rPr>
                <w:rFonts w:ascii="Arial" w:eastAsia="Calibri" w:hAnsi="Arial" w:cs="Arial"/>
                <w:bCs/>
                <w:sz w:val="20"/>
              </w:rPr>
              <w:t>Reports</w:t>
            </w:r>
            <w:r w:rsidRPr="004C54DA">
              <w:rPr>
                <w:rFonts w:ascii="Arial" w:eastAsia="Calibri" w:hAnsi="Arial" w:cs="Arial"/>
                <w:bCs/>
                <w:sz w:val="20"/>
              </w:rPr>
              <w:t xml:space="preserve"> may include subheadings, </w:t>
            </w:r>
            <w:r w:rsidRPr="004C54DA">
              <w:rPr>
                <w:rFonts w:ascii="Arial" w:eastAsia="Calibri" w:hAnsi="Arial" w:cs="Arial"/>
                <w:bCs/>
                <w:sz w:val="20"/>
                <w:lang w:val="en-GB"/>
              </w:rPr>
              <w:t>bullet points, tables and images however; they should also include sentences / paragraphs written in an academic tone with correct use of appropriate terminology. Work should be referenced as per Harvard referencing guide.</w:t>
            </w:r>
          </w:p>
          <w:p w14:paraId="003ACA91" w14:textId="77777777" w:rsidR="00D923F1" w:rsidRDefault="00D923F1" w:rsidP="00935779">
            <w:pPr>
              <w:jc w:val="both"/>
              <w:rPr>
                <w:rFonts w:ascii="Arial" w:eastAsia="Calibri" w:hAnsi="Arial" w:cs="Arial"/>
                <w:b/>
                <w:bCs/>
                <w:sz w:val="28"/>
              </w:rPr>
            </w:pPr>
          </w:p>
          <w:p w14:paraId="6A79D193" w14:textId="77777777" w:rsidR="009E1663" w:rsidRPr="00D923F1" w:rsidRDefault="00935779" w:rsidP="00935779">
            <w:pPr>
              <w:jc w:val="both"/>
              <w:rPr>
                <w:rFonts w:ascii="Arial" w:eastAsia="Calibri" w:hAnsi="Arial" w:cs="Arial"/>
                <w:b/>
                <w:bCs/>
                <w:sz w:val="28"/>
                <w:u w:val="single"/>
              </w:rPr>
            </w:pPr>
            <w:r w:rsidRPr="00D923F1">
              <w:rPr>
                <w:rFonts w:ascii="Arial" w:eastAsia="Calibri" w:hAnsi="Arial" w:cs="Arial"/>
                <w:b/>
                <w:bCs/>
                <w:sz w:val="28"/>
                <w:u w:val="single"/>
              </w:rPr>
              <w:t xml:space="preserve">Task 1.1 </w:t>
            </w:r>
          </w:p>
          <w:p w14:paraId="5E69D762" w14:textId="77777777" w:rsidR="00EB5DC3" w:rsidRPr="004C54DA" w:rsidRDefault="00D95C94" w:rsidP="00D95C94">
            <w:pPr>
              <w:jc w:val="both"/>
              <w:rPr>
                <w:rFonts w:ascii="Arial" w:eastAsia="Calibri" w:hAnsi="Arial" w:cs="Arial"/>
                <w:b/>
                <w:bCs/>
                <w:sz w:val="22"/>
              </w:rPr>
            </w:pPr>
            <w:r w:rsidRPr="004C54DA">
              <w:rPr>
                <w:rFonts w:ascii="Arial" w:hAnsi="Arial" w:cs="Arial"/>
                <w:color w:val="000000" w:themeColor="text1"/>
                <w:sz w:val="22"/>
              </w:rPr>
              <w:t>Carry out a dissection of a mammalian heart in class and take a photograph of the dissected heart.</w:t>
            </w:r>
            <w:r w:rsidR="00403D35">
              <w:rPr>
                <w:rFonts w:ascii="Arial" w:hAnsi="Arial" w:cs="Arial"/>
                <w:color w:val="000000" w:themeColor="text1"/>
                <w:sz w:val="22"/>
              </w:rPr>
              <w:br/>
            </w:r>
            <w:r w:rsidRPr="004C54DA">
              <w:rPr>
                <w:rFonts w:ascii="Arial" w:hAnsi="Arial" w:cs="Arial"/>
                <w:color w:val="000000" w:themeColor="text1"/>
                <w:sz w:val="22"/>
              </w:rPr>
              <w:t xml:space="preserve"> Alternatively, </w:t>
            </w:r>
            <w:r w:rsidR="00A36A2F" w:rsidRPr="004C54DA">
              <w:rPr>
                <w:rFonts w:ascii="Arial" w:hAnsi="Arial" w:cs="Arial"/>
                <w:color w:val="000000" w:themeColor="text1"/>
                <w:sz w:val="22"/>
              </w:rPr>
              <w:t>watch the video on the cloud of a mammalian heart dissection and make notes. O</w:t>
            </w:r>
            <w:r w:rsidRPr="004C54DA">
              <w:rPr>
                <w:rFonts w:ascii="Arial" w:hAnsi="Arial" w:cs="Arial"/>
                <w:color w:val="000000" w:themeColor="text1"/>
                <w:sz w:val="22"/>
              </w:rPr>
              <w:t xml:space="preserve">btain a photograph of a dissected mammalian heart </w:t>
            </w:r>
            <w:r w:rsidR="00A36A2F" w:rsidRPr="004C54DA">
              <w:rPr>
                <w:rFonts w:ascii="Arial" w:hAnsi="Arial" w:cs="Arial"/>
                <w:color w:val="000000" w:themeColor="text1"/>
                <w:sz w:val="22"/>
              </w:rPr>
              <w:t>and</w:t>
            </w:r>
            <w:r w:rsidRPr="004C54DA">
              <w:rPr>
                <w:rFonts w:ascii="Arial" w:hAnsi="Arial" w:cs="Arial"/>
                <w:color w:val="000000" w:themeColor="text1"/>
                <w:sz w:val="22"/>
              </w:rPr>
              <w:t xml:space="preserve"> label the structures that you can identify</w:t>
            </w:r>
            <w:r w:rsidR="00403D35">
              <w:rPr>
                <w:rFonts w:ascii="Arial" w:hAnsi="Arial" w:cs="Arial"/>
                <w:color w:val="000000" w:themeColor="text1"/>
                <w:sz w:val="22"/>
              </w:rPr>
              <w:t>.</w:t>
            </w:r>
            <w:r w:rsidR="00403D35" w:rsidRPr="00333A8C">
              <w:rPr>
                <w:rFonts w:ascii="Arial" w:hAnsi="Arial" w:cs="Arial"/>
                <w:sz w:val="22"/>
              </w:rPr>
              <w:t xml:space="preserve"> (Not included in word count). </w:t>
            </w:r>
            <w:r w:rsidRPr="004C54DA">
              <w:rPr>
                <w:rFonts w:ascii="Arial" w:hAnsi="Arial" w:cs="Arial"/>
                <w:b/>
                <w:color w:val="000000" w:themeColor="text1"/>
                <w:sz w:val="22"/>
              </w:rPr>
              <w:t xml:space="preserve"> </w:t>
            </w:r>
            <w:r w:rsidR="00A31736" w:rsidRPr="004C54DA">
              <w:rPr>
                <w:rFonts w:ascii="Arial" w:hAnsi="Arial" w:cs="Arial"/>
                <w:b/>
                <w:color w:val="000000" w:themeColor="text1"/>
                <w:sz w:val="22"/>
              </w:rPr>
              <w:t>(AC 1.1)</w:t>
            </w:r>
            <w:r w:rsidRPr="004C54DA">
              <w:rPr>
                <w:rFonts w:ascii="Arial" w:hAnsi="Arial" w:cs="Arial"/>
                <w:b/>
                <w:color w:val="000000" w:themeColor="text1"/>
                <w:sz w:val="22"/>
              </w:rPr>
              <w:t>.</w:t>
            </w:r>
          </w:p>
          <w:p w14:paraId="1D78B0CE" w14:textId="77777777" w:rsidR="00EB5DC3" w:rsidRPr="004C54DA" w:rsidRDefault="00EB5DC3" w:rsidP="00EB5DC3">
            <w:pPr>
              <w:jc w:val="both"/>
              <w:rPr>
                <w:rFonts w:ascii="Arial" w:eastAsia="Calibri" w:hAnsi="Arial" w:cs="Arial"/>
                <w:b/>
                <w:bCs/>
                <w:sz w:val="22"/>
              </w:rPr>
            </w:pPr>
          </w:p>
          <w:p w14:paraId="3A239F62" w14:textId="77777777" w:rsidR="009E1663" w:rsidRPr="00D923F1" w:rsidRDefault="00935779" w:rsidP="00EB5DC3">
            <w:pPr>
              <w:jc w:val="both"/>
              <w:rPr>
                <w:rFonts w:ascii="Arial" w:eastAsia="Calibri" w:hAnsi="Arial" w:cs="Arial"/>
                <w:b/>
                <w:bCs/>
                <w:sz w:val="28"/>
                <w:u w:val="single"/>
              </w:rPr>
            </w:pPr>
            <w:r w:rsidRPr="00D923F1">
              <w:rPr>
                <w:rFonts w:ascii="Arial" w:eastAsia="Calibri" w:hAnsi="Arial" w:cs="Arial"/>
                <w:b/>
                <w:bCs/>
                <w:sz w:val="28"/>
                <w:u w:val="single"/>
              </w:rPr>
              <w:t xml:space="preserve">Task 1.2 </w:t>
            </w:r>
          </w:p>
          <w:p w14:paraId="03A6568F" w14:textId="77777777" w:rsidR="00935779" w:rsidRPr="004C54DA" w:rsidRDefault="00935779" w:rsidP="00EB5DC3">
            <w:pPr>
              <w:jc w:val="both"/>
              <w:rPr>
                <w:rFonts w:ascii="Arial" w:eastAsia="Calibri" w:hAnsi="Arial" w:cs="Arial"/>
                <w:bCs/>
                <w:sz w:val="22"/>
              </w:rPr>
            </w:pPr>
            <w:r w:rsidRPr="004C54DA">
              <w:rPr>
                <w:rFonts w:ascii="Arial" w:eastAsia="Calibri" w:hAnsi="Arial" w:cs="Arial"/>
                <w:bCs/>
                <w:sz w:val="22"/>
              </w:rPr>
              <w:t xml:space="preserve">Using suitable diagrams explain how the cardiac cycle is initiated and controlled by </w:t>
            </w:r>
            <w:r w:rsidR="00D923F1" w:rsidRPr="004C54DA">
              <w:rPr>
                <w:rFonts w:ascii="Arial" w:eastAsia="Calibri" w:hAnsi="Arial" w:cs="Arial"/>
                <w:bCs/>
                <w:sz w:val="22"/>
              </w:rPr>
              <w:t xml:space="preserve">the heart’s electrical activity </w:t>
            </w:r>
            <w:r w:rsidRPr="004C54DA">
              <w:rPr>
                <w:rFonts w:ascii="Arial" w:eastAsia="Calibri" w:hAnsi="Arial" w:cs="Arial"/>
                <w:bCs/>
                <w:sz w:val="22"/>
              </w:rPr>
              <w:t>(</w:t>
            </w:r>
            <w:r w:rsidR="00D923F1" w:rsidRPr="004C54DA">
              <w:rPr>
                <w:rFonts w:ascii="Arial" w:eastAsia="Calibri" w:hAnsi="Arial" w:cs="Arial"/>
                <w:bCs/>
                <w:sz w:val="22"/>
              </w:rPr>
              <w:t xml:space="preserve">approx </w:t>
            </w:r>
            <w:r w:rsidRPr="004C54DA">
              <w:rPr>
                <w:rFonts w:ascii="Arial" w:eastAsia="Calibri" w:hAnsi="Arial" w:cs="Arial"/>
                <w:bCs/>
                <w:sz w:val="22"/>
              </w:rPr>
              <w:t>150 words)</w:t>
            </w:r>
            <w:r w:rsidR="00A31736" w:rsidRPr="004C54DA">
              <w:rPr>
                <w:rFonts w:ascii="Arial" w:eastAsia="Calibri" w:hAnsi="Arial" w:cs="Arial"/>
                <w:bCs/>
                <w:sz w:val="22"/>
              </w:rPr>
              <w:t xml:space="preserve"> </w:t>
            </w:r>
            <w:r w:rsidR="00A31736" w:rsidRPr="004C54DA">
              <w:rPr>
                <w:rFonts w:ascii="Arial" w:eastAsia="Calibri" w:hAnsi="Arial" w:cs="Arial"/>
                <w:b/>
                <w:bCs/>
                <w:sz w:val="22"/>
              </w:rPr>
              <w:t>(AC 1.2)</w:t>
            </w:r>
            <w:r w:rsidR="00D923F1" w:rsidRPr="004C54DA">
              <w:rPr>
                <w:rFonts w:ascii="Arial" w:eastAsia="Calibri" w:hAnsi="Arial" w:cs="Arial"/>
                <w:b/>
                <w:bCs/>
                <w:sz w:val="22"/>
              </w:rPr>
              <w:t>.</w:t>
            </w:r>
          </w:p>
          <w:p w14:paraId="1F536B44" w14:textId="77777777" w:rsidR="00935779" w:rsidRPr="004C54DA" w:rsidRDefault="00935779" w:rsidP="00EB5DC3">
            <w:pPr>
              <w:jc w:val="both"/>
              <w:rPr>
                <w:rFonts w:ascii="Arial" w:eastAsia="Calibri" w:hAnsi="Arial" w:cs="Arial"/>
                <w:b/>
                <w:bCs/>
                <w:sz w:val="22"/>
              </w:rPr>
            </w:pPr>
          </w:p>
          <w:p w14:paraId="5E46D5D6" w14:textId="77777777" w:rsidR="009E1663" w:rsidRPr="00D923F1" w:rsidRDefault="00EB5DC3" w:rsidP="00EB5DC3">
            <w:pPr>
              <w:jc w:val="both"/>
              <w:rPr>
                <w:rFonts w:ascii="Arial" w:eastAsia="Calibri" w:hAnsi="Arial" w:cs="Arial"/>
                <w:b/>
                <w:bCs/>
                <w:sz w:val="28"/>
                <w:u w:val="single"/>
              </w:rPr>
            </w:pPr>
            <w:r w:rsidRPr="00D923F1">
              <w:rPr>
                <w:rFonts w:ascii="Arial" w:eastAsia="Calibri" w:hAnsi="Arial" w:cs="Arial"/>
                <w:b/>
                <w:bCs/>
                <w:sz w:val="28"/>
                <w:u w:val="single"/>
              </w:rPr>
              <w:t>Task 1.3</w:t>
            </w:r>
            <w:r w:rsidR="00935779" w:rsidRPr="00D923F1">
              <w:rPr>
                <w:rFonts w:ascii="Arial" w:eastAsia="Calibri" w:hAnsi="Arial" w:cs="Arial"/>
                <w:b/>
                <w:bCs/>
                <w:sz w:val="28"/>
                <w:u w:val="single"/>
              </w:rPr>
              <w:t xml:space="preserve"> </w:t>
            </w:r>
          </w:p>
          <w:p w14:paraId="5E864D2E" w14:textId="77777777" w:rsidR="00EB5DC3" w:rsidRPr="009E1663" w:rsidRDefault="00EB5DC3" w:rsidP="00EB5DC3">
            <w:pPr>
              <w:jc w:val="both"/>
              <w:rPr>
                <w:rFonts w:ascii="Arial" w:hAnsi="Arial" w:cs="Arial"/>
                <w:color w:val="000000" w:themeColor="text1"/>
              </w:rPr>
            </w:pPr>
            <w:r w:rsidRPr="004C54DA">
              <w:rPr>
                <w:rFonts w:ascii="Arial" w:hAnsi="Arial" w:cs="Arial"/>
                <w:sz w:val="22"/>
              </w:rPr>
              <w:t xml:space="preserve">Arteries, capillaries and veins are different types of blood vessel in the human body. </w:t>
            </w:r>
            <w:r w:rsidRPr="004C54DA">
              <w:rPr>
                <w:rFonts w:ascii="Arial" w:hAnsi="Arial" w:cs="Arial"/>
                <w:color w:val="000000" w:themeColor="text1"/>
                <w:sz w:val="22"/>
              </w:rPr>
              <w:t xml:space="preserve">Illustrating your answer with suitable diagrams, explain the </w:t>
            </w:r>
            <w:r w:rsidR="00D923F1" w:rsidRPr="004C54DA">
              <w:rPr>
                <w:rFonts w:ascii="Arial" w:hAnsi="Arial" w:cs="Arial"/>
                <w:color w:val="000000" w:themeColor="text1"/>
                <w:sz w:val="22"/>
              </w:rPr>
              <w:t>similarities</w:t>
            </w:r>
            <w:r w:rsidRPr="004C54DA">
              <w:rPr>
                <w:rFonts w:ascii="Arial" w:hAnsi="Arial" w:cs="Arial"/>
                <w:color w:val="000000" w:themeColor="text1"/>
                <w:sz w:val="22"/>
              </w:rPr>
              <w:t xml:space="preserve"> and differences between capillaries, arteries and veins. You may wish to use a table to format</w:t>
            </w:r>
            <w:r w:rsidR="00D923F1" w:rsidRPr="004C54DA">
              <w:rPr>
                <w:rFonts w:ascii="Arial" w:hAnsi="Arial" w:cs="Arial"/>
                <w:color w:val="000000" w:themeColor="text1"/>
                <w:sz w:val="22"/>
              </w:rPr>
              <w:t xml:space="preserve"> your answer</w:t>
            </w:r>
            <w:r w:rsidRPr="004C54DA">
              <w:rPr>
                <w:rFonts w:ascii="Arial" w:hAnsi="Arial" w:cs="Arial"/>
                <w:color w:val="000000" w:themeColor="text1"/>
                <w:sz w:val="22"/>
              </w:rPr>
              <w:t xml:space="preserve"> (</w:t>
            </w:r>
            <w:r w:rsidR="00D923F1" w:rsidRPr="004C54DA">
              <w:rPr>
                <w:rFonts w:ascii="Arial" w:eastAsia="Calibri" w:hAnsi="Arial" w:cs="Arial"/>
                <w:bCs/>
                <w:sz w:val="22"/>
              </w:rPr>
              <w:t>approx</w:t>
            </w:r>
            <w:r w:rsidR="00D923F1" w:rsidRPr="004C54DA">
              <w:rPr>
                <w:rFonts w:ascii="Arial" w:hAnsi="Arial" w:cs="Arial"/>
                <w:color w:val="000000" w:themeColor="text1"/>
                <w:sz w:val="22"/>
              </w:rPr>
              <w:t xml:space="preserve"> </w:t>
            </w:r>
            <w:r w:rsidRPr="004C54DA">
              <w:rPr>
                <w:rFonts w:ascii="Arial" w:hAnsi="Arial" w:cs="Arial"/>
                <w:color w:val="000000" w:themeColor="text1"/>
                <w:sz w:val="22"/>
              </w:rPr>
              <w:t>150 words)</w:t>
            </w:r>
            <w:r w:rsidR="00A31736" w:rsidRPr="004C54DA">
              <w:rPr>
                <w:rFonts w:ascii="Arial" w:hAnsi="Arial" w:cs="Arial"/>
                <w:color w:val="000000" w:themeColor="text1"/>
                <w:sz w:val="22"/>
              </w:rPr>
              <w:t xml:space="preserve"> </w:t>
            </w:r>
            <w:r w:rsidR="00A31736" w:rsidRPr="00D923F1">
              <w:rPr>
                <w:rFonts w:ascii="Arial" w:hAnsi="Arial" w:cs="Arial"/>
                <w:b/>
                <w:color w:val="000000" w:themeColor="text1"/>
              </w:rPr>
              <w:t>(AC1.3)</w:t>
            </w:r>
            <w:r w:rsidR="00D923F1">
              <w:rPr>
                <w:rFonts w:ascii="Arial" w:hAnsi="Arial" w:cs="Arial"/>
                <w:b/>
                <w:color w:val="000000" w:themeColor="text1"/>
              </w:rPr>
              <w:t>.</w:t>
            </w:r>
          </w:p>
          <w:p w14:paraId="614BC0C4" w14:textId="77777777" w:rsidR="00EB5DC3" w:rsidRPr="009E1663" w:rsidRDefault="00EB5DC3" w:rsidP="00EB5DC3">
            <w:pPr>
              <w:jc w:val="both"/>
              <w:rPr>
                <w:rFonts w:ascii="Arial" w:eastAsia="Calibri" w:hAnsi="Arial" w:cs="Arial"/>
                <w:b/>
                <w:bCs/>
              </w:rPr>
            </w:pPr>
          </w:p>
          <w:p w14:paraId="322EFDFD" w14:textId="77777777" w:rsidR="009E1663" w:rsidRPr="00D923F1" w:rsidRDefault="00EB5DC3" w:rsidP="00EB5DC3">
            <w:pPr>
              <w:jc w:val="both"/>
              <w:rPr>
                <w:rFonts w:ascii="Arial" w:eastAsia="Calibri" w:hAnsi="Arial" w:cs="Arial"/>
                <w:b/>
                <w:bCs/>
                <w:sz w:val="28"/>
                <w:u w:val="single"/>
              </w:rPr>
            </w:pPr>
            <w:r w:rsidRPr="00D923F1">
              <w:rPr>
                <w:rFonts w:ascii="Arial" w:eastAsia="Calibri" w:hAnsi="Arial" w:cs="Arial"/>
                <w:b/>
                <w:bCs/>
                <w:sz w:val="28"/>
                <w:u w:val="single"/>
              </w:rPr>
              <w:t>Task 1.4</w:t>
            </w:r>
            <w:r w:rsidR="00935779" w:rsidRPr="00D923F1">
              <w:rPr>
                <w:rFonts w:ascii="Arial" w:eastAsia="Calibri" w:hAnsi="Arial" w:cs="Arial"/>
                <w:b/>
                <w:bCs/>
                <w:sz w:val="28"/>
                <w:u w:val="single"/>
              </w:rPr>
              <w:t xml:space="preserve"> </w:t>
            </w:r>
          </w:p>
          <w:p w14:paraId="4FD2A422" w14:textId="77777777" w:rsidR="00EB5DC3" w:rsidRPr="00333A8C" w:rsidRDefault="00403D35" w:rsidP="00EB5DC3">
            <w:pPr>
              <w:jc w:val="both"/>
              <w:rPr>
                <w:rFonts w:ascii="Arial" w:hAnsi="Arial" w:cs="Arial"/>
                <w:b/>
                <w:sz w:val="22"/>
              </w:rPr>
            </w:pPr>
            <w:r>
              <w:rPr>
                <w:rFonts w:ascii="Arial" w:hAnsi="Arial" w:cs="Arial"/>
                <w:sz w:val="22"/>
              </w:rPr>
              <w:t>Write a short section</w:t>
            </w:r>
            <w:r w:rsidR="00EB5DC3" w:rsidRPr="00333A8C">
              <w:rPr>
                <w:rFonts w:ascii="Arial" w:hAnsi="Arial" w:cs="Arial"/>
                <w:sz w:val="22"/>
              </w:rPr>
              <w:t xml:space="preserve"> of </w:t>
            </w:r>
            <w:r w:rsidR="00D923F1" w:rsidRPr="00333A8C">
              <w:rPr>
                <w:rFonts w:ascii="Arial" w:eastAsia="Calibri" w:hAnsi="Arial" w:cs="Arial"/>
                <w:bCs/>
                <w:sz w:val="22"/>
              </w:rPr>
              <w:t>approx</w:t>
            </w:r>
            <w:r w:rsidR="00D923F1" w:rsidRPr="00333A8C">
              <w:rPr>
                <w:rFonts w:ascii="Arial" w:hAnsi="Arial" w:cs="Arial"/>
                <w:sz w:val="22"/>
              </w:rPr>
              <w:t xml:space="preserve"> </w:t>
            </w:r>
            <w:r w:rsidR="00EB5DC3" w:rsidRPr="00333A8C">
              <w:rPr>
                <w:rFonts w:ascii="Arial" w:hAnsi="Arial" w:cs="Arial"/>
                <w:sz w:val="22"/>
              </w:rPr>
              <w:t xml:space="preserve">500 words or less, </w:t>
            </w:r>
            <w:r w:rsidR="00D923F1" w:rsidRPr="00333A8C">
              <w:rPr>
                <w:rFonts w:ascii="Arial" w:hAnsi="Arial" w:cs="Arial"/>
                <w:b/>
                <w:sz w:val="22"/>
                <w:u w:val="single"/>
              </w:rPr>
              <w:t>D</w:t>
            </w:r>
            <w:r w:rsidR="00EB5DC3" w:rsidRPr="00333A8C">
              <w:rPr>
                <w:rFonts w:ascii="Arial" w:hAnsi="Arial" w:cs="Arial"/>
                <w:b/>
                <w:sz w:val="22"/>
                <w:u w:val="single"/>
              </w:rPr>
              <w:t>escribe the structure and function of a red blood cell</w:t>
            </w:r>
            <w:r w:rsidR="00A31736" w:rsidRPr="00333A8C">
              <w:rPr>
                <w:rFonts w:ascii="Arial" w:hAnsi="Arial" w:cs="Arial"/>
                <w:sz w:val="22"/>
              </w:rPr>
              <w:t xml:space="preserve"> </w:t>
            </w:r>
            <w:r w:rsidR="00A31736" w:rsidRPr="00333A8C">
              <w:rPr>
                <w:rFonts w:ascii="Arial" w:hAnsi="Arial" w:cs="Arial"/>
                <w:b/>
                <w:sz w:val="22"/>
              </w:rPr>
              <w:t>(AC1.4)</w:t>
            </w:r>
            <w:r w:rsidR="00D923F1" w:rsidRPr="00333A8C">
              <w:rPr>
                <w:rFonts w:ascii="Arial" w:hAnsi="Arial" w:cs="Arial"/>
                <w:b/>
                <w:sz w:val="22"/>
              </w:rPr>
              <w:t>.</w:t>
            </w:r>
          </w:p>
          <w:p w14:paraId="5EEF824B" w14:textId="77777777" w:rsidR="00067EAA" w:rsidRPr="009E1663" w:rsidRDefault="00067EAA" w:rsidP="00EB5DC3">
            <w:pPr>
              <w:jc w:val="both"/>
              <w:rPr>
                <w:rFonts w:ascii="Arial" w:eastAsia="Calibri" w:hAnsi="Arial" w:cs="Arial"/>
                <w:bCs/>
              </w:rPr>
            </w:pPr>
          </w:p>
          <w:p w14:paraId="25665E33" w14:textId="77777777" w:rsidR="00EB5DC3" w:rsidRDefault="00EB5DC3" w:rsidP="00EB5DC3">
            <w:pPr>
              <w:jc w:val="both"/>
              <w:rPr>
                <w:rFonts w:ascii="Arial" w:eastAsia="Calibri" w:hAnsi="Arial" w:cs="Arial"/>
                <w:b/>
                <w:bCs/>
              </w:rPr>
            </w:pPr>
          </w:p>
          <w:p w14:paraId="63389408" w14:textId="77777777" w:rsidR="00D923F1" w:rsidRDefault="00935779" w:rsidP="00935779">
            <w:pPr>
              <w:jc w:val="both"/>
              <w:rPr>
                <w:rFonts w:ascii="Arial" w:hAnsi="Arial" w:cs="Arial"/>
              </w:rPr>
            </w:pPr>
            <w:r w:rsidRPr="00D923F1">
              <w:rPr>
                <w:rFonts w:ascii="Arial" w:eastAsia="Calibri" w:hAnsi="Arial" w:cs="Arial"/>
                <w:b/>
                <w:bCs/>
                <w:sz w:val="28"/>
                <w:u w:val="single"/>
              </w:rPr>
              <w:t>Task 2.1</w:t>
            </w:r>
            <w:r w:rsidRPr="00D923F1">
              <w:rPr>
                <w:rFonts w:ascii="Arial" w:eastAsia="Calibri" w:hAnsi="Arial" w:cs="Arial"/>
                <w:b/>
                <w:bCs/>
                <w:sz w:val="28"/>
              </w:rPr>
              <w:t xml:space="preserve"> </w:t>
            </w:r>
          </w:p>
          <w:p w14:paraId="0C93D804" w14:textId="77777777" w:rsidR="00935779" w:rsidRPr="00333A8C" w:rsidRDefault="00935779" w:rsidP="00935779">
            <w:pPr>
              <w:jc w:val="both"/>
              <w:rPr>
                <w:rFonts w:ascii="Arial" w:hAnsi="Arial" w:cs="Arial"/>
                <w:sz w:val="22"/>
              </w:rPr>
            </w:pPr>
            <w:r w:rsidRPr="00333A8C">
              <w:rPr>
                <w:rFonts w:ascii="Arial" w:hAnsi="Arial" w:cs="Arial"/>
                <w:sz w:val="22"/>
              </w:rPr>
              <w:t xml:space="preserve">Numerous structures make up the human respiratory system. In the diagram below, the labels have been replaced with numbers.  </w:t>
            </w:r>
          </w:p>
          <w:p w14:paraId="1ED2D484" w14:textId="77777777" w:rsidR="00935779" w:rsidRDefault="00935779" w:rsidP="00EB5DC3">
            <w:pPr>
              <w:rPr>
                <w:rFonts w:ascii="Arial" w:hAnsi="Arial" w:cs="Arial"/>
                <w:b/>
              </w:rPr>
            </w:pPr>
          </w:p>
          <w:p w14:paraId="192F953C" w14:textId="77777777" w:rsidR="00EB5DC3" w:rsidRDefault="00EB5DC3" w:rsidP="00067EAA">
            <w:pPr>
              <w:jc w:val="center"/>
              <w:rPr>
                <w:rFonts w:ascii="Arial" w:hAnsi="Arial" w:cs="Arial"/>
                <w:b/>
              </w:rPr>
            </w:pPr>
            <w:r w:rsidRPr="006C2613">
              <w:rPr>
                <w:rFonts w:ascii="Arial" w:hAnsi="Arial" w:cs="Arial"/>
                <w:noProof/>
                <w:lang w:val="en-GB" w:eastAsia="en-GB"/>
              </w:rPr>
              <w:drawing>
                <wp:inline distT="0" distB="0" distL="0" distR="0" wp14:anchorId="7A471D8F" wp14:editId="1545ED7D">
                  <wp:extent cx="4338921" cy="2486025"/>
                  <wp:effectExtent l="19050" t="0" r="447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3-26 at 14.0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1175" cy="2498776"/>
                          </a:xfrm>
                          <a:prstGeom prst="rect">
                            <a:avLst/>
                          </a:prstGeom>
                        </pic:spPr>
                      </pic:pic>
                    </a:graphicData>
                  </a:graphic>
                </wp:inline>
              </w:drawing>
            </w:r>
          </w:p>
          <w:p w14:paraId="517CEB00" w14:textId="77777777" w:rsidR="00EB5DC3" w:rsidRPr="00333A8C" w:rsidRDefault="00EB5DC3" w:rsidP="00EB5DC3">
            <w:pPr>
              <w:rPr>
                <w:rFonts w:ascii="Arial" w:hAnsi="Arial" w:cs="Arial"/>
                <w:sz w:val="22"/>
              </w:rPr>
            </w:pPr>
            <w:r w:rsidRPr="00333A8C">
              <w:rPr>
                <w:rFonts w:ascii="Arial" w:hAnsi="Arial" w:cs="Arial"/>
                <w:sz w:val="22"/>
              </w:rPr>
              <w:t xml:space="preserve">For each number, provide the name of the corresponding structure and </w:t>
            </w:r>
            <w:r w:rsidR="00D923F1" w:rsidRPr="00333A8C">
              <w:rPr>
                <w:rFonts w:ascii="Arial" w:hAnsi="Arial" w:cs="Arial"/>
                <w:sz w:val="22"/>
              </w:rPr>
              <w:t xml:space="preserve">briefly </w:t>
            </w:r>
            <w:r w:rsidR="00403D35">
              <w:rPr>
                <w:rFonts w:ascii="Arial" w:hAnsi="Arial" w:cs="Arial"/>
                <w:sz w:val="22"/>
              </w:rPr>
              <w:t xml:space="preserve">describe </w:t>
            </w:r>
            <w:r w:rsidRPr="00333A8C">
              <w:rPr>
                <w:rFonts w:ascii="Arial" w:hAnsi="Arial" w:cs="Arial"/>
                <w:sz w:val="22"/>
              </w:rPr>
              <w:t>how the structure is related to function.</w:t>
            </w:r>
            <w:r w:rsidR="004C54DA" w:rsidRPr="00333A8C">
              <w:rPr>
                <w:rFonts w:ascii="Arial" w:hAnsi="Arial" w:cs="Arial"/>
                <w:sz w:val="22"/>
              </w:rPr>
              <w:t xml:space="preserve"> (Not included in word count)</w:t>
            </w:r>
            <w:r w:rsidRPr="00333A8C">
              <w:rPr>
                <w:rFonts w:ascii="Arial" w:hAnsi="Arial" w:cs="Arial"/>
                <w:sz w:val="22"/>
              </w:rPr>
              <w:t xml:space="preserve"> </w:t>
            </w:r>
            <w:r w:rsidR="00A31736" w:rsidRPr="00333A8C">
              <w:rPr>
                <w:rFonts w:ascii="Arial" w:hAnsi="Arial" w:cs="Arial"/>
                <w:b/>
                <w:sz w:val="22"/>
              </w:rPr>
              <w:t>(AC 2.1)</w:t>
            </w:r>
          </w:p>
          <w:p w14:paraId="40502E6D" w14:textId="77777777" w:rsidR="00EB5DC3" w:rsidRDefault="00EB5DC3" w:rsidP="00EB5DC3">
            <w:pPr>
              <w:rPr>
                <w:rFonts w:ascii="Arial" w:hAnsi="Arial" w:cs="Arial"/>
                <w:b/>
              </w:rPr>
            </w:pPr>
          </w:p>
          <w:p w14:paraId="5F11D3C1" w14:textId="77777777" w:rsidR="00EB5DC3" w:rsidRDefault="00EB5DC3" w:rsidP="00EB5DC3">
            <w:pPr>
              <w:rPr>
                <w:rFonts w:ascii="Arial" w:hAnsi="Arial" w:cs="Arial"/>
                <w:b/>
              </w:rPr>
            </w:pPr>
          </w:p>
          <w:p w14:paraId="49F569E1" w14:textId="77777777" w:rsidR="00067EAA" w:rsidRDefault="00EB5DC3" w:rsidP="00EB5DC3">
            <w:pPr>
              <w:rPr>
                <w:rFonts w:ascii="Arial" w:hAnsi="Arial" w:cs="Arial"/>
                <w:b/>
                <w:sz w:val="28"/>
              </w:rPr>
            </w:pPr>
            <w:r w:rsidRPr="00D923F1">
              <w:rPr>
                <w:rFonts w:ascii="Arial" w:hAnsi="Arial" w:cs="Arial"/>
                <w:b/>
                <w:sz w:val="28"/>
                <w:u w:val="single"/>
              </w:rPr>
              <w:t>Task 2.2</w:t>
            </w:r>
            <w:r w:rsidR="00935779" w:rsidRPr="00D923F1">
              <w:rPr>
                <w:rFonts w:ascii="Arial" w:hAnsi="Arial" w:cs="Arial"/>
                <w:b/>
                <w:sz w:val="28"/>
              </w:rPr>
              <w:t xml:space="preserve"> </w:t>
            </w:r>
          </w:p>
          <w:p w14:paraId="66EBC39D" w14:textId="77777777" w:rsidR="00EB5DC3" w:rsidRPr="006C2613" w:rsidRDefault="00EB5DC3" w:rsidP="00EB5DC3">
            <w:pPr>
              <w:rPr>
                <w:rFonts w:ascii="Arial" w:hAnsi="Arial" w:cs="Arial"/>
              </w:rPr>
            </w:pPr>
            <w:r w:rsidRPr="00333A8C">
              <w:rPr>
                <w:rFonts w:ascii="Arial" w:hAnsi="Arial" w:cs="Arial"/>
                <w:sz w:val="22"/>
              </w:rPr>
              <w:t>Alveoli are the smallest functional units of gas exchange in our lungs. The dia</w:t>
            </w:r>
            <w:r w:rsidR="00873677" w:rsidRPr="00333A8C">
              <w:rPr>
                <w:rFonts w:ascii="Arial" w:hAnsi="Arial" w:cs="Arial"/>
                <w:sz w:val="22"/>
              </w:rPr>
              <w:t>grams below</w:t>
            </w:r>
            <w:r w:rsidRPr="00333A8C">
              <w:rPr>
                <w:rFonts w:ascii="Arial" w:hAnsi="Arial" w:cs="Arial"/>
                <w:sz w:val="22"/>
              </w:rPr>
              <w:t xml:space="preserve"> illustrate alveolar structure. </w:t>
            </w:r>
            <w:r w:rsidRPr="006C2613">
              <w:rPr>
                <w:rFonts w:ascii="Arial" w:hAnsi="Arial" w:cs="Arial"/>
              </w:rPr>
              <w:tab/>
            </w:r>
          </w:p>
          <w:p w14:paraId="7DBC46EE" w14:textId="77777777" w:rsidR="00EB5DC3" w:rsidRDefault="00EB5DC3" w:rsidP="00067EAA">
            <w:pPr>
              <w:jc w:val="center"/>
              <w:rPr>
                <w:rFonts w:ascii="Arial" w:hAnsi="Arial" w:cs="Arial"/>
              </w:rPr>
            </w:pPr>
            <w:r w:rsidRPr="006C2613">
              <w:rPr>
                <w:rFonts w:ascii="Arial" w:hAnsi="Arial" w:cs="Arial"/>
                <w:noProof/>
                <w:lang w:val="en-GB" w:eastAsia="en-GB"/>
              </w:rPr>
              <w:drawing>
                <wp:inline distT="0" distB="0" distL="0" distR="0" wp14:anchorId="36B495AC" wp14:editId="48DEC957">
                  <wp:extent cx="5040695" cy="2485149"/>
                  <wp:effectExtent l="19050" t="0" r="75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3-26 at 20.43.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95" cy="2485149"/>
                          </a:xfrm>
                          <a:prstGeom prst="rect">
                            <a:avLst/>
                          </a:prstGeom>
                        </pic:spPr>
                      </pic:pic>
                    </a:graphicData>
                  </a:graphic>
                </wp:inline>
              </w:drawing>
            </w:r>
          </w:p>
          <w:p w14:paraId="3AFA240E" w14:textId="77777777" w:rsidR="00D923F1" w:rsidRPr="006C2613" w:rsidRDefault="00D923F1" w:rsidP="00EB5DC3">
            <w:pPr>
              <w:rPr>
                <w:rFonts w:ascii="Arial" w:hAnsi="Arial" w:cs="Arial"/>
              </w:rPr>
            </w:pPr>
          </w:p>
          <w:p w14:paraId="2945EFD9" w14:textId="77777777" w:rsidR="00EB5DC3" w:rsidRPr="00333A8C" w:rsidRDefault="00EB5DC3" w:rsidP="00EB5DC3">
            <w:pPr>
              <w:rPr>
                <w:rFonts w:ascii="Arial" w:hAnsi="Arial" w:cs="Arial"/>
                <w:b/>
                <w:sz w:val="22"/>
              </w:rPr>
            </w:pPr>
            <w:r w:rsidRPr="00333A8C">
              <w:rPr>
                <w:rFonts w:ascii="Arial" w:hAnsi="Arial" w:cs="Arial"/>
                <w:sz w:val="22"/>
              </w:rPr>
              <w:t xml:space="preserve">Explain how the microscopic structure of an alveolus relates to </w:t>
            </w:r>
            <w:proofErr w:type="spellStart"/>
            <w:proofErr w:type="gramStart"/>
            <w:r w:rsidRPr="00333A8C">
              <w:rPr>
                <w:rFonts w:ascii="Arial" w:hAnsi="Arial" w:cs="Arial"/>
                <w:sz w:val="22"/>
              </w:rPr>
              <w:t>it</w:t>
            </w:r>
            <w:r w:rsidR="00D923F1" w:rsidRPr="00333A8C">
              <w:rPr>
                <w:rFonts w:ascii="Arial" w:hAnsi="Arial" w:cs="Arial"/>
                <w:sz w:val="22"/>
              </w:rPr>
              <w:t>’</w:t>
            </w:r>
            <w:r w:rsidRPr="00333A8C">
              <w:rPr>
                <w:rFonts w:ascii="Arial" w:hAnsi="Arial" w:cs="Arial"/>
                <w:sz w:val="22"/>
              </w:rPr>
              <w:t>s</w:t>
            </w:r>
            <w:proofErr w:type="spellEnd"/>
            <w:proofErr w:type="gramEnd"/>
            <w:r w:rsidRPr="00333A8C">
              <w:rPr>
                <w:rFonts w:ascii="Arial" w:hAnsi="Arial" w:cs="Arial"/>
                <w:sz w:val="22"/>
              </w:rPr>
              <w:t xml:space="preserve"> function. In your explanation you should refer to the above figure and provide the na</w:t>
            </w:r>
            <w:r w:rsidR="00067EAA" w:rsidRPr="00333A8C">
              <w:rPr>
                <w:rFonts w:ascii="Arial" w:hAnsi="Arial" w:cs="Arial"/>
                <w:sz w:val="22"/>
              </w:rPr>
              <w:t>mes for the numbered structures</w:t>
            </w:r>
            <w:r w:rsidR="00333A8C">
              <w:rPr>
                <w:rFonts w:ascii="Arial" w:hAnsi="Arial" w:cs="Arial"/>
                <w:sz w:val="22"/>
              </w:rPr>
              <w:t xml:space="preserve"> </w:t>
            </w:r>
            <w:r w:rsidR="004C54DA" w:rsidRPr="00333A8C">
              <w:rPr>
                <w:rFonts w:ascii="Arial" w:hAnsi="Arial" w:cs="Arial"/>
                <w:sz w:val="22"/>
              </w:rPr>
              <w:t>(Not included in word count).</w:t>
            </w:r>
            <w:r w:rsidRPr="00333A8C">
              <w:rPr>
                <w:rFonts w:ascii="Arial" w:hAnsi="Arial" w:cs="Arial"/>
                <w:sz w:val="22"/>
              </w:rPr>
              <w:t xml:space="preserve"> </w:t>
            </w:r>
            <w:r w:rsidR="00A31736" w:rsidRPr="00333A8C">
              <w:rPr>
                <w:rFonts w:ascii="Arial" w:hAnsi="Arial" w:cs="Arial"/>
                <w:b/>
                <w:sz w:val="22"/>
              </w:rPr>
              <w:t>(AC 2.2)</w:t>
            </w:r>
            <w:r w:rsidR="00067EAA" w:rsidRPr="00333A8C">
              <w:rPr>
                <w:rFonts w:ascii="Arial" w:hAnsi="Arial" w:cs="Arial"/>
                <w:b/>
                <w:sz w:val="22"/>
              </w:rPr>
              <w:t>.</w:t>
            </w:r>
          </w:p>
          <w:p w14:paraId="7B0F2B99" w14:textId="77777777" w:rsidR="00067EAA" w:rsidRPr="006C2613" w:rsidRDefault="00067EAA" w:rsidP="00EB5DC3">
            <w:pPr>
              <w:rPr>
                <w:rFonts w:ascii="Arial" w:hAnsi="Arial" w:cs="Arial"/>
              </w:rPr>
            </w:pPr>
          </w:p>
          <w:p w14:paraId="10088FA3" w14:textId="77777777" w:rsidR="00403D35" w:rsidRDefault="00EB5DC3" w:rsidP="00935779">
            <w:pPr>
              <w:jc w:val="both"/>
              <w:rPr>
                <w:rFonts w:ascii="Arial" w:eastAsia="Calibri" w:hAnsi="Arial" w:cs="Arial"/>
                <w:b/>
                <w:bCs/>
                <w:sz w:val="28"/>
              </w:rPr>
            </w:pPr>
            <w:r w:rsidRPr="00067EAA">
              <w:rPr>
                <w:rFonts w:ascii="Arial" w:eastAsia="Calibri" w:hAnsi="Arial" w:cs="Arial"/>
                <w:b/>
                <w:bCs/>
                <w:sz w:val="28"/>
                <w:u w:val="single"/>
              </w:rPr>
              <w:t>Task 2.3a</w:t>
            </w:r>
            <w:r w:rsidR="00935779" w:rsidRPr="00067EAA">
              <w:rPr>
                <w:rFonts w:ascii="Arial" w:eastAsia="Calibri" w:hAnsi="Arial" w:cs="Arial"/>
                <w:b/>
                <w:bCs/>
                <w:sz w:val="28"/>
              </w:rPr>
              <w:t xml:space="preserve"> </w:t>
            </w:r>
          </w:p>
          <w:p w14:paraId="337B07DA" w14:textId="77777777" w:rsidR="00EB5DC3" w:rsidRPr="006C2613" w:rsidRDefault="00EB5DC3" w:rsidP="00935779">
            <w:pPr>
              <w:jc w:val="both"/>
              <w:rPr>
                <w:rFonts w:ascii="Arial" w:hAnsi="Arial" w:cs="Arial"/>
              </w:rPr>
            </w:pPr>
            <w:r w:rsidRPr="00403D35">
              <w:rPr>
                <w:rFonts w:ascii="Arial" w:hAnsi="Arial" w:cs="Arial"/>
                <w:color w:val="000000" w:themeColor="text1"/>
                <w:sz w:val="22"/>
              </w:rPr>
              <w:t>Use the diagram below to explain lung volumes and capacities at each numerical label</w:t>
            </w:r>
            <w:r w:rsidR="004C54DA" w:rsidRPr="00403D35">
              <w:rPr>
                <w:rFonts w:ascii="Arial" w:hAnsi="Arial" w:cs="Arial"/>
                <w:color w:val="000000" w:themeColor="text1"/>
                <w:sz w:val="22"/>
              </w:rPr>
              <w:t xml:space="preserve"> </w:t>
            </w:r>
            <w:r w:rsidR="004C54DA" w:rsidRPr="00403D35">
              <w:rPr>
                <w:rFonts w:ascii="Arial" w:hAnsi="Arial" w:cs="Arial"/>
                <w:sz w:val="22"/>
              </w:rPr>
              <w:t>(Not included in word count).</w:t>
            </w:r>
          </w:p>
          <w:p w14:paraId="11E91369" w14:textId="77777777" w:rsidR="00EB5DC3" w:rsidRDefault="00EB5DC3" w:rsidP="00061B1B">
            <w:pPr>
              <w:jc w:val="both"/>
              <w:rPr>
                <w:rFonts w:ascii="Arial" w:eastAsia="Calibri" w:hAnsi="Arial" w:cs="Arial"/>
                <w:b/>
                <w:bCs/>
              </w:rPr>
            </w:pPr>
          </w:p>
          <w:p w14:paraId="359A551F" w14:textId="77777777" w:rsidR="00061B1B" w:rsidRDefault="00061B1B" w:rsidP="00AA0268">
            <w:pPr>
              <w:jc w:val="center"/>
              <w:rPr>
                <w:rFonts w:ascii="Arial" w:eastAsia="Calibri" w:hAnsi="Arial" w:cs="Arial"/>
                <w:b/>
                <w:bCs/>
              </w:rPr>
            </w:pPr>
            <w:r w:rsidRPr="006C2613">
              <w:rPr>
                <w:rFonts w:ascii="Arial" w:eastAsia="Calibri" w:hAnsi="Arial" w:cs="Arial"/>
                <w:b/>
                <w:bCs/>
                <w:noProof/>
                <w:lang w:val="en-GB" w:eastAsia="en-GB"/>
              </w:rPr>
              <w:drawing>
                <wp:inline distT="0" distB="0" distL="0" distR="0" wp14:anchorId="25DEF0FD" wp14:editId="74CFE057">
                  <wp:extent cx="3667125" cy="3065014"/>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8936" cy="3066528"/>
                          </a:xfrm>
                          <a:prstGeom prst="rect">
                            <a:avLst/>
                          </a:prstGeom>
                          <a:noFill/>
                        </pic:spPr>
                      </pic:pic>
                    </a:graphicData>
                  </a:graphic>
                </wp:inline>
              </w:drawing>
            </w:r>
          </w:p>
          <w:p w14:paraId="7CC06604" w14:textId="77777777" w:rsidR="00403D35" w:rsidRDefault="00EB5DC3" w:rsidP="00061B1B">
            <w:pPr>
              <w:jc w:val="both"/>
              <w:rPr>
                <w:rFonts w:ascii="Arial" w:eastAsia="Calibri" w:hAnsi="Arial" w:cs="Arial"/>
                <w:b/>
                <w:bCs/>
                <w:sz w:val="28"/>
              </w:rPr>
            </w:pPr>
            <w:r w:rsidRPr="00067EAA">
              <w:rPr>
                <w:rFonts w:ascii="Arial" w:eastAsia="Calibri" w:hAnsi="Arial" w:cs="Arial"/>
                <w:b/>
                <w:bCs/>
                <w:sz w:val="28"/>
                <w:u w:val="single"/>
              </w:rPr>
              <w:t>Task 2.3b</w:t>
            </w:r>
            <w:r w:rsidR="00935779" w:rsidRPr="00067EAA">
              <w:rPr>
                <w:rFonts w:ascii="Arial" w:eastAsia="Calibri" w:hAnsi="Arial" w:cs="Arial"/>
                <w:b/>
                <w:bCs/>
                <w:sz w:val="28"/>
              </w:rPr>
              <w:t xml:space="preserve"> </w:t>
            </w:r>
          </w:p>
          <w:p w14:paraId="7C16ACE6" w14:textId="77777777" w:rsidR="00061B1B" w:rsidRPr="00403D35" w:rsidRDefault="00061B1B" w:rsidP="00935779">
            <w:pPr>
              <w:jc w:val="both"/>
              <w:rPr>
                <w:rFonts w:ascii="Arial" w:eastAsia="Calibri" w:hAnsi="Arial" w:cs="Arial"/>
                <w:b/>
                <w:bCs/>
                <w:sz w:val="22"/>
              </w:rPr>
            </w:pPr>
            <w:r w:rsidRPr="00403D35">
              <w:rPr>
                <w:rFonts w:ascii="Arial" w:eastAsia="Calibri" w:hAnsi="Arial" w:cs="Arial"/>
                <w:bCs/>
                <w:sz w:val="22"/>
              </w:rPr>
              <w:t>Explain how ventilation ch</w:t>
            </w:r>
            <w:r w:rsidR="00067EAA" w:rsidRPr="00403D35">
              <w:rPr>
                <w:rFonts w:ascii="Arial" w:eastAsia="Calibri" w:hAnsi="Arial" w:cs="Arial"/>
                <w:bCs/>
                <w:sz w:val="22"/>
              </w:rPr>
              <w:t xml:space="preserve">anges between rest and exercise </w:t>
            </w:r>
            <w:r w:rsidR="00FD1651" w:rsidRPr="00403D35">
              <w:rPr>
                <w:rFonts w:ascii="Arial" w:eastAsia="Calibri" w:hAnsi="Arial" w:cs="Arial"/>
                <w:bCs/>
                <w:sz w:val="22"/>
              </w:rPr>
              <w:t xml:space="preserve">and how this </w:t>
            </w:r>
            <w:r w:rsidR="00067EAA" w:rsidRPr="00403D35">
              <w:rPr>
                <w:rFonts w:ascii="Arial" w:eastAsia="Calibri" w:hAnsi="Arial" w:cs="Arial"/>
                <w:bCs/>
                <w:sz w:val="22"/>
              </w:rPr>
              <w:t>contribute</w:t>
            </w:r>
            <w:r w:rsidR="00FD1651" w:rsidRPr="00403D35">
              <w:rPr>
                <w:rFonts w:ascii="Arial" w:eastAsia="Calibri" w:hAnsi="Arial" w:cs="Arial"/>
                <w:bCs/>
                <w:sz w:val="22"/>
              </w:rPr>
              <w:t>s</w:t>
            </w:r>
            <w:r w:rsidR="00067EAA" w:rsidRPr="00403D35">
              <w:rPr>
                <w:rFonts w:ascii="Arial" w:eastAsia="Calibri" w:hAnsi="Arial" w:cs="Arial"/>
                <w:bCs/>
                <w:sz w:val="22"/>
              </w:rPr>
              <w:t xml:space="preserve"> to homeostasis</w:t>
            </w:r>
            <w:r w:rsidRPr="00403D35">
              <w:rPr>
                <w:rFonts w:ascii="Arial" w:eastAsia="Calibri" w:hAnsi="Arial" w:cs="Arial"/>
                <w:bCs/>
                <w:sz w:val="22"/>
              </w:rPr>
              <w:t xml:space="preserve"> (</w:t>
            </w:r>
            <w:r w:rsidR="00D923F1" w:rsidRPr="00403D35">
              <w:rPr>
                <w:rFonts w:ascii="Arial" w:eastAsia="Calibri" w:hAnsi="Arial" w:cs="Arial"/>
                <w:bCs/>
                <w:sz w:val="22"/>
              </w:rPr>
              <w:t xml:space="preserve">approx </w:t>
            </w:r>
            <w:r w:rsidR="00FD1651" w:rsidRPr="00403D35">
              <w:rPr>
                <w:rFonts w:ascii="Arial" w:eastAsia="Calibri" w:hAnsi="Arial" w:cs="Arial"/>
                <w:bCs/>
                <w:sz w:val="22"/>
              </w:rPr>
              <w:t>3</w:t>
            </w:r>
            <w:r w:rsidRPr="00403D35">
              <w:rPr>
                <w:rFonts w:ascii="Arial" w:eastAsia="Calibri" w:hAnsi="Arial" w:cs="Arial"/>
                <w:bCs/>
                <w:sz w:val="22"/>
              </w:rPr>
              <w:t>50 words)</w:t>
            </w:r>
            <w:r w:rsidR="00A31736" w:rsidRPr="00403D35">
              <w:rPr>
                <w:rFonts w:ascii="Arial" w:eastAsia="Calibri" w:hAnsi="Arial" w:cs="Arial"/>
                <w:bCs/>
                <w:sz w:val="22"/>
              </w:rPr>
              <w:t xml:space="preserve"> </w:t>
            </w:r>
            <w:r w:rsidR="00A31736" w:rsidRPr="00403D35">
              <w:rPr>
                <w:rFonts w:ascii="Arial" w:eastAsia="Calibri" w:hAnsi="Arial" w:cs="Arial"/>
                <w:b/>
                <w:bCs/>
                <w:sz w:val="22"/>
              </w:rPr>
              <w:t>(AC</w:t>
            </w:r>
            <w:r w:rsidR="00D923F1" w:rsidRPr="00403D35">
              <w:rPr>
                <w:rFonts w:ascii="Arial" w:eastAsia="Calibri" w:hAnsi="Arial" w:cs="Arial"/>
                <w:b/>
                <w:bCs/>
                <w:sz w:val="22"/>
              </w:rPr>
              <w:t xml:space="preserve"> </w:t>
            </w:r>
            <w:r w:rsidR="00A31736" w:rsidRPr="00403D35">
              <w:rPr>
                <w:rFonts w:ascii="Arial" w:eastAsia="Calibri" w:hAnsi="Arial" w:cs="Arial"/>
                <w:b/>
                <w:bCs/>
                <w:sz w:val="22"/>
              </w:rPr>
              <w:t>2.3)</w:t>
            </w:r>
            <w:r w:rsidR="00067EAA" w:rsidRPr="00403D35">
              <w:rPr>
                <w:rFonts w:ascii="Arial" w:eastAsia="Calibri" w:hAnsi="Arial" w:cs="Arial"/>
                <w:b/>
                <w:bCs/>
                <w:sz w:val="22"/>
              </w:rPr>
              <w:t>.</w:t>
            </w:r>
          </w:p>
          <w:p w14:paraId="0CF3E0BB" w14:textId="77777777" w:rsidR="00067EAA" w:rsidRDefault="00067EAA" w:rsidP="00935779">
            <w:pPr>
              <w:jc w:val="both"/>
              <w:rPr>
                <w:rFonts w:ascii="Arial" w:eastAsia="Calibri" w:hAnsi="Arial" w:cs="Arial"/>
                <w:bCs/>
              </w:rPr>
            </w:pPr>
          </w:p>
          <w:p w14:paraId="03010C13" w14:textId="77777777" w:rsidR="00333A8C" w:rsidRDefault="00333A8C" w:rsidP="00935779">
            <w:pPr>
              <w:jc w:val="both"/>
              <w:rPr>
                <w:rFonts w:ascii="Arial" w:eastAsia="Calibri" w:hAnsi="Arial" w:cs="Arial"/>
                <w:bCs/>
              </w:rPr>
            </w:pPr>
          </w:p>
          <w:p w14:paraId="5A38F9D6" w14:textId="77777777" w:rsidR="00403D35" w:rsidRDefault="00061B1B" w:rsidP="00FC6B80">
            <w:pPr>
              <w:spacing w:before="60"/>
              <w:jc w:val="both"/>
              <w:rPr>
                <w:rFonts w:ascii="Arial" w:eastAsia="Calibri" w:hAnsi="Arial" w:cs="Arial"/>
                <w:bCs/>
                <w:sz w:val="22"/>
              </w:rPr>
            </w:pPr>
            <w:r w:rsidRPr="00067EAA">
              <w:rPr>
                <w:rFonts w:ascii="Arial" w:eastAsia="Calibri" w:hAnsi="Arial" w:cs="Arial"/>
                <w:b/>
                <w:bCs/>
                <w:sz w:val="28"/>
                <w:u w:val="single"/>
              </w:rPr>
              <w:t>Task 3.1</w:t>
            </w:r>
            <w:r w:rsidRPr="00067EAA">
              <w:rPr>
                <w:rFonts w:ascii="Arial" w:eastAsia="Calibri" w:hAnsi="Arial" w:cs="Arial"/>
                <w:bCs/>
                <w:sz w:val="28"/>
              </w:rPr>
              <w:t xml:space="preserve"> </w:t>
            </w:r>
            <w:r w:rsidRPr="00403D35">
              <w:rPr>
                <w:rFonts w:ascii="Arial" w:eastAsia="Calibri" w:hAnsi="Arial" w:cs="Arial"/>
                <w:bCs/>
                <w:sz w:val="22"/>
              </w:rPr>
              <w:t xml:space="preserve">Produce a clear, relevant and well-researched case study on a named disease </w:t>
            </w:r>
            <w:r w:rsidRPr="00403D35">
              <w:rPr>
                <w:rFonts w:ascii="Arial" w:hAnsi="Arial" w:cs="Arial"/>
                <w:sz w:val="22"/>
              </w:rPr>
              <w:t>that affects the cardiopulmonary organs</w:t>
            </w:r>
            <w:r w:rsidR="004C54DA" w:rsidRPr="00403D35">
              <w:rPr>
                <w:rFonts w:ascii="Arial" w:hAnsi="Arial" w:cs="Arial"/>
                <w:sz w:val="22"/>
              </w:rPr>
              <w:t>. This</w:t>
            </w:r>
            <w:r w:rsidRPr="00403D35">
              <w:rPr>
                <w:rFonts w:ascii="Arial" w:hAnsi="Arial" w:cs="Arial"/>
                <w:sz w:val="22"/>
              </w:rPr>
              <w:t xml:space="preserve"> could include, but </w:t>
            </w:r>
            <w:r w:rsidR="004C54DA" w:rsidRPr="00403D35">
              <w:rPr>
                <w:rFonts w:ascii="Arial" w:hAnsi="Arial" w:cs="Arial"/>
                <w:sz w:val="22"/>
              </w:rPr>
              <w:t xml:space="preserve">is </w:t>
            </w:r>
            <w:r w:rsidRPr="00403D35">
              <w:rPr>
                <w:rFonts w:ascii="Arial" w:hAnsi="Arial" w:cs="Arial"/>
                <w:sz w:val="22"/>
              </w:rPr>
              <w:t>not limited to, any of the following: coronary artery disease, myocardial infarction, cardiomyopathy, asthma, emphysema or pneumonia</w:t>
            </w:r>
            <w:r w:rsidRPr="00403D35">
              <w:rPr>
                <w:rFonts w:ascii="Arial" w:eastAsia="Calibri" w:hAnsi="Arial" w:cs="Arial"/>
                <w:bCs/>
                <w:sz w:val="22"/>
              </w:rPr>
              <w:t xml:space="preserve">. </w:t>
            </w:r>
          </w:p>
          <w:p w14:paraId="56D564C7" w14:textId="77777777" w:rsidR="00584891" w:rsidRDefault="00061B1B" w:rsidP="00FC6B80">
            <w:pPr>
              <w:spacing w:before="60"/>
              <w:jc w:val="both"/>
              <w:rPr>
                <w:rFonts w:ascii="Arial" w:eastAsia="Calibri" w:hAnsi="Arial" w:cs="Arial"/>
                <w:b/>
                <w:bCs/>
              </w:rPr>
            </w:pPr>
            <w:r w:rsidRPr="00403D35">
              <w:rPr>
                <w:rFonts w:ascii="Arial" w:eastAsia="Calibri" w:hAnsi="Arial" w:cs="Arial"/>
                <w:bCs/>
                <w:sz w:val="22"/>
              </w:rPr>
              <w:t>This assessment could be formatted as an academic</w:t>
            </w:r>
            <w:r w:rsidR="00067EAA" w:rsidRPr="00403D35">
              <w:rPr>
                <w:rFonts w:ascii="Arial" w:eastAsia="Calibri" w:hAnsi="Arial" w:cs="Arial"/>
                <w:bCs/>
                <w:sz w:val="22"/>
              </w:rPr>
              <w:t xml:space="preserve"> report, poster or presentation</w:t>
            </w:r>
            <w:r w:rsidRPr="00403D35">
              <w:rPr>
                <w:rFonts w:ascii="Arial" w:eastAsia="Calibri" w:hAnsi="Arial" w:cs="Arial"/>
                <w:bCs/>
                <w:sz w:val="22"/>
              </w:rPr>
              <w:t xml:space="preserve"> (</w:t>
            </w:r>
            <w:r w:rsidR="00D923F1" w:rsidRPr="00403D35">
              <w:rPr>
                <w:rFonts w:ascii="Arial" w:eastAsia="Calibri" w:hAnsi="Arial" w:cs="Arial"/>
                <w:bCs/>
                <w:sz w:val="22"/>
              </w:rPr>
              <w:t xml:space="preserve">approx </w:t>
            </w:r>
            <w:r w:rsidRPr="00403D35">
              <w:rPr>
                <w:rFonts w:ascii="Arial" w:eastAsia="Calibri" w:hAnsi="Arial" w:cs="Arial"/>
                <w:bCs/>
                <w:sz w:val="22"/>
              </w:rPr>
              <w:t>250 words)</w:t>
            </w:r>
            <w:r w:rsidR="00A31736" w:rsidRPr="00403D35">
              <w:rPr>
                <w:rFonts w:ascii="Arial" w:eastAsia="Calibri" w:hAnsi="Arial" w:cs="Arial"/>
                <w:bCs/>
                <w:sz w:val="22"/>
              </w:rPr>
              <w:t xml:space="preserve"> </w:t>
            </w:r>
            <w:r w:rsidR="00A31736" w:rsidRPr="00403D35">
              <w:rPr>
                <w:rFonts w:ascii="Arial" w:eastAsia="Calibri" w:hAnsi="Arial" w:cs="Arial"/>
                <w:b/>
                <w:bCs/>
                <w:sz w:val="22"/>
              </w:rPr>
              <w:t>(AC</w:t>
            </w:r>
            <w:r w:rsidR="00D923F1" w:rsidRPr="00403D35">
              <w:rPr>
                <w:rFonts w:ascii="Arial" w:eastAsia="Calibri" w:hAnsi="Arial" w:cs="Arial"/>
                <w:b/>
                <w:bCs/>
                <w:sz w:val="22"/>
              </w:rPr>
              <w:t xml:space="preserve"> </w:t>
            </w:r>
            <w:r w:rsidR="00A31736" w:rsidRPr="00403D35">
              <w:rPr>
                <w:rFonts w:ascii="Arial" w:eastAsia="Calibri" w:hAnsi="Arial" w:cs="Arial"/>
                <w:b/>
                <w:bCs/>
                <w:sz w:val="22"/>
              </w:rPr>
              <w:t>3.1)</w:t>
            </w:r>
            <w:r w:rsidR="00067EAA" w:rsidRPr="00403D35">
              <w:rPr>
                <w:rFonts w:ascii="Arial" w:eastAsia="Calibri" w:hAnsi="Arial" w:cs="Arial"/>
                <w:b/>
                <w:bCs/>
                <w:sz w:val="22"/>
              </w:rPr>
              <w:t>.</w:t>
            </w:r>
          </w:p>
          <w:p w14:paraId="53881590" w14:textId="77777777" w:rsidR="00067EAA" w:rsidRDefault="00067EAA" w:rsidP="00FC6B80">
            <w:pPr>
              <w:spacing w:before="60"/>
              <w:jc w:val="both"/>
              <w:rPr>
                <w:rFonts w:ascii="Arial" w:eastAsia="Calibri" w:hAnsi="Arial" w:cs="Arial"/>
                <w:b/>
                <w:bCs/>
              </w:rPr>
            </w:pPr>
          </w:p>
          <w:p w14:paraId="26B0050A" w14:textId="77777777" w:rsidR="00067EAA" w:rsidRPr="003E1129" w:rsidRDefault="00067EAA" w:rsidP="00FC6B80">
            <w:pPr>
              <w:spacing w:before="60"/>
              <w:jc w:val="both"/>
              <w:rPr>
                <w:rFonts w:ascii="Arial" w:hAnsi="Arial" w:cs="Arial"/>
                <w:sz w:val="28"/>
                <w:szCs w:val="32"/>
                <w:lang w:val="en-GB"/>
              </w:rPr>
            </w:pPr>
          </w:p>
        </w:tc>
      </w:tr>
    </w:tbl>
    <w:p w14:paraId="1B376642" w14:textId="77777777" w:rsidR="008A052A" w:rsidRDefault="008A052A" w:rsidP="00DD6CB7">
      <w:pPr>
        <w:rPr>
          <w:rFonts w:ascii="Arial" w:hAnsi="Arial"/>
          <w:b/>
          <w:sz w:val="28"/>
          <w:szCs w:val="20"/>
          <w:lang w:val="en-GB" w:eastAsia="en-GB"/>
        </w:rPr>
      </w:pPr>
    </w:p>
    <w:p w14:paraId="375AB3FD" w14:textId="77777777" w:rsidR="00D07D12" w:rsidRDefault="00D07D12" w:rsidP="00DD6CB7">
      <w:pPr>
        <w:rPr>
          <w:rFonts w:ascii="Arial" w:hAnsi="Arial"/>
          <w:b/>
          <w:sz w:val="28"/>
          <w:szCs w:val="20"/>
          <w:lang w:val="en-GB" w:eastAsia="en-GB"/>
        </w:rPr>
      </w:pPr>
    </w:p>
    <w:p w14:paraId="2DB7CBBA" w14:textId="77777777" w:rsidR="00D07D12" w:rsidRDefault="00D07D12" w:rsidP="00DD6CB7">
      <w:pPr>
        <w:rPr>
          <w:rFonts w:ascii="Arial" w:hAnsi="Arial"/>
          <w:b/>
          <w:sz w:val="28"/>
          <w:szCs w:val="20"/>
          <w:lang w:val="en-GB" w:eastAsia="en-GB"/>
        </w:rPr>
      </w:pPr>
    </w:p>
    <w:p w14:paraId="7F0F57BD" w14:textId="77777777" w:rsidR="00D07D12" w:rsidRDefault="00D07D12" w:rsidP="00DD6CB7">
      <w:pPr>
        <w:rPr>
          <w:rFonts w:ascii="Arial" w:hAnsi="Arial"/>
          <w:b/>
          <w:sz w:val="28"/>
          <w:szCs w:val="20"/>
          <w:lang w:val="en-GB" w:eastAsia="en-GB"/>
        </w:rPr>
      </w:pPr>
    </w:p>
    <w:p w14:paraId="0AA5DE35" w14:textId="77777777" w:rsidR="00D07D12" w:rsidRDefault="00D07D12" w:rsidP="00DD6CB7">
      <w:pPr>
        <w:rPr>
          <w:rFonts w:ascii="Arial" w:hAnsi="Arial"/>
          <w:b/>
          <w:sz w:val="28"/>
          <w:szCs w:val="20"/>
          <w:lang w:val="en-GB" w:eastAsia="en-GB"/>
        </w:rPr>
      </w:pPr>
    </w:p>
    <w:p w14:paraId="184A4424" w14:textId="77777777" w:rsidR="00D07D12" w:rsidRDefault="00D07D12" w:rsidP="00DD6CB7">
      <w:pPr>
        <w:rPr>
          <w:rFonts w:ascii="Arial" w:hAnsi="Arial"/>
          <w:b/>
          <w:sz w:val="28"/>
          <w:szCs w:val="20"/>
          <w:lang w:val="en-GB" w:eastAsia="en-GB"/>
        </w:rPr>
      </w:pPr>
    </w:p>
    <w:p w14:paraId="7424C4FC" w14:textId="77777777" w:rsidR="00D07D12" w:rsidRDefault="00D07D12" w:rsidP="00DD6CB7">
      <w:pPr>
        <w:rPr>
          <w:rFonts w:ascii="Arial" w:hAnsi="Arial"/>
          <w:b/>
          <w:sz w:val="28"/>
          <w:szCs w:val="20"/>
          <w:lang w:val="en-GB" w:eastAsia="en-GB"/>
        </w:rPr>
      </w:pPr>
    </w:p>
    <w:p w14:paraId="41A5E252" w14:textId="77777777" w:rsidR="00D07D12" w:rsidRDefault="00D07D12" w:rsidP="00DD6CB7">
      <w:pPr>
        <w:rPr>
          <w:rFonts w:ascii="Arial" w:hAnsi="Arial"/>
          <w:b/>
          <w:sz w:val="28"/>
          <w:szCs w:val="20"/>
          <w:lang w:val="en-GB" w:eastAsia="en-GB"/>
        </w:rPr>
      </w:pPr>
    </w:p>
    <w:p w14:paraId="13E8377D" w14:textId="77777777" w:rsidR="00D07D12" w:rsidRDefault="00D07D12" w:rsidP="00DD6CB7">
      <w:pPr>
        <w:rPr>
          <w:rFonts w:ascii="Arial" w:hAnsi="Arial"/>
          <w:b/>
          <w:sz w:val="28"/>
          <w:szCs w:val="20"/>
          <w:lang w:val="en-GB" w:eastAsia="en-GB"/>
        </w:rPr>
      </w:pPr>
    </w:p>
    <w:p w14:paraId="4EA565C4" w14:textId="77777777" w:rsidR="00D07D12" w:rsidRDefault="00D07D12" w:rsidP="00DD6CB7">
      <w:pPr>
        <w:rPr>
          <w:rFonts w:ascii="Arial" w:hAnsi="Arial"/>
          <w:b/>
          <w:sz w:val="28"/>
          <w:szCs w:val="20"/>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29"/>
        <w:gridCol w:w="3191"/>
        <w:gridCol w:w="1061"/>
      </w:tblGrid>
      <w:tr w:rsidR="00D2097E" w:rsidRPr="00DD6CB7" w14:paraId="731D871D" w14:textId="77777777" w:rsidTr="00EB5F02">
        <w:trPr>
          <w:trHeight w:val="255"/>
        </w:trPr>
        <w:tc>
          <w:tcPr>
            <w:tcW w:w="9889" w:type="dxa"/>
            <w:gridSpan w:val="4"/>
            <w:tcBorders>
              <w:bottom w:val="single" w:sz="4" w:space="0" w:color="auto"/>
            </w:tcBorders>
            <w:shd w:val="clear" w:color="auto" w:fill="CCC0D9"/>
          </w:tcPr>
          <w:p w14:paraId="3A3DE240" w14:textId="77777777" w:rsidR="00D2097E" w:rsidRPr="00D2097E" w:rsidRDefault="00D2097E" w:rsidP="00D2097E">
            <w:pPr>
              <w:keepNext/>
              <w:autoSpaceDE w:val="0"/>
              <w:autoSpaceDN w:val="0"/>
              <w:adjustRightInd w:val="0"/>
              <w:spacing w:before="60" w:after="60"/>
              <w:outlineLvl w:val="3"/>
              <w:rPr>
                <w:rFonts w:ascii="Arial" w:hAnsi="Arial" w:cs="Arial"/>
                <w:b/>
                <w:szCs w:val="22"/>
                <w:lang w:val="en-GB" w:eastAsia="en-GB"/>
              </w:rPr>
            </w:pPr>
            <w:r>
              <w:rPr>
                <w:rFonts w:ascii="Arial" w:hAnsi="Arial" w:cs="Arial"/>
                <w:b/>
                <w:szCs w:val="22"/>
                <w:lang w:val="en-GB" w:eastAsia="en-GB"/>
              </w:rPr>
              <w:lastRenderedPageBreak/>
              <w:t>Grading Information</w:t>
            </w:r>
          </w:p>
        </w:tc>
      </w:tr>
      <w:tr w:rsidR="00DD6CB7" w:rsidRPr="00DD6CB7" w14:paraId="3396302D" w14:textId="77777777" w:rsidTr="00D2097E">
        <w:trPr>
          <w:trHeight w:val="720"/>
        </w:trPr>
        <w:tc>
          <w:tcPr>
            <w:tcW w:w="9889" w:type="dxa"/>
            <w:gridSpan w:val="4"/>
            <w:tcBorders>
              <w:bottom w:val="single" w:sz="4" w:space="0" w:color="auto"/>
            </w:tcBorders>
          </w:tcPr>
          <w:p w14:paraId="4ED569E2" w14:textId="77777777" w:rsidR="005F2051" w:rsidRDefault="00DD6CB7" w:rsidP="005530E0">
            <w:pPr>
              <w:autoSpaceDE w:val="0"/>
              <w:autoSpaceDN w:val="0"/>
              <w:adjustRightInd w:val="0"/>
              <w:spacing w:before="60" w:after="60"/>
              <w:rPr>
                <w:rFonts w:ascii="Arial" w:hAnsi="Arial" w:cs="Arial"/>
                <w:sz w:val="20"/>
                <w:szCs w:val="22"/>
                <w:lang w:val="en-GB" w:eastAsia="en-GB"/>
              </w:rPr>
            </w:pPr>
            <w:r w:rsidRPr="00DD6CB7">
              <w:rPr>
                <w:rFonts w:ascii="Arial" w:hAnsi="Arial" w:cs="Arial"/>
                <w:sz w:val="20"/>
                <w:szCs w:val="22"/>
                <w:lang w:val="en-GB" w:eastAsia="en-GB"/>
              </w:rPr>
              <w:t xml:space="preserve">If you have achieved </w:t>
            </w:r>
            <w:r w:rsidRPr="0046558C">
              <w:rPr>
                <w:rFonts w:ascii="Arial" w:hAnsi="Arial" w:cs="Arial"/>
                <w:bCs/>
                <w:sz w:val="20"/>
                <w:szCs w:val="22"/>
                <w:lang w:val="en-GB" w:eastAsia="en-GB"/>
              </w:rPr>
              <w:t>all Level 3</w:t>
            </w:r>
            <w:r w:rsidRPr="00DD6CB7">
              <w:rPr>
                <w:rFonts w:ascii="Arial" w:hAnsi="Arial" w:cs="Arial"/>
                <w:sz w:val="20"/>
                <w:szCs w:val="22"/>
                <w:lang w:val="en-GB" w:eastAsia="en-GB"/>
              </w:rPr>
              <w:t xml:space="preserve"> criteria you will receive a grade (Pass, Merit or Distinction) against th</w:t>
            </w:r>
            <w:r w:rsidR="005530E0">
              <w:rPr>
                <w:rFonts w:ascii="Arial" w:hAnsi="Arial" w:cs="Arial"/>
                <w:sz w:val="20"/>
                <w:szCs w:val="22"/>
                <w:lang w:val="en-GB" w:eastAsia="en-GB"/>
              </w:rPr>
              <w:t>e following Grade Descriptors.</w:t>
            </w:r>
            <w:r w:rsidR="005F2051">
              <w:rPr>
                <w:rFonts w:ascii="Arial" w:hAnsi="Arial" w:cs="Arial"/>
                <w:sz w:val="20"/>
                <w:szCs w:val="22"/>
                <w:lang w:val="en-GB" w:eastAsia="en-GB"/>
              </w:rPr>
              <w:t xml:space="preserve">  The grade awarded will be determined by your aggregated performance against the Grade Descriptor Components noted below.  The boxes below each Grade Descriptor provide contextual statements which relate the language of the Grade Descriptor to the set assignment task.  These statements will help you to know what is required at the identified Grade Descriptor and also to understand the Grade Profile that you have been allocated.</w:t>
            </w:r>
          </w:p>
          <w:p w14:paraId="6C4BD0CD" w14:textId="77777777" w:rsidR="00DD6CB7" w:rsidRPr="00FC6B80" w:rsidRDefault="005530E0" w:rsidP="005530E0">
            <w:pPr>
              <w:autoSpaceDE w:val="0"/>
              <w:autoSpaceDN w:val="0"/>
              <w:adjustRightInd w:val="0"/>
              <w:spacing w:before="60" w:after="60"/>
              <w:rPr>
                <w:rFonts w:ascii="Arial" w:hAnsi="Arial" w:cs="Arial"/>
                <w:b/>
                <w:sz w:val="20"/>
                <w:szCs w:val="22"/>
                <w:lang w:val="en-GB" w:eastAsia="en-GB"/>
              </w:rPr>
            </w:pPr>
            <w:r>
              <w:rPr>
                <w:rFonts w:ascii="Arial" w:hAnsi="Arial" w:cs="Arial"/>
                <w:sz w:val="20"/>
                <w:szCs w:val="22"/>
                <w:lang w:val="en-GB" w:eastAsia="en-GB"/>
              </w:rPr>
              <w:t xml:space="preserve"> </w:t>
            </w:r>
          </w:p>
        </w:tc>
      </w:tr>
      <w:tr w:rsidR="00D07D12" w:rsidRPr="00DD6CB7" w14:paraId="721359B0" w14:textId="77777777" w:rsidTr="00D95C94">
        <w:tc>
          <w:tcPr>
            <w:tcW w:w="1908" w:type="dxa"/>
            <w:shd w:val="clear" w:color="auto" w:fill="CCC0D9"/>
          </w:tcPr>
          <w:p w14:paraId="23C2F0D0" w14:textId="77777777" w:rsidR="00D07D12" w:rsidRDefault="00D07D12" w:rsidP="00DD6CB7">
            <w:pPr>
              <w:keepNext/>
              <w:autoSpaceDE w:val="0"/>
              <w:autoSpaceDN w:val="0"/>
              <w:adjustRightInd w:val="0"/>
              <w:outlineLvl w:val="0"/>
              <w:rPr>
                <w:rFonts w:ascii="Arial" w:hAnsi="Arial" w:cs="Arial"/>
                <w:b/>
                <w:sz w:val="20"/>
                <w:szCs w:val="20"/>
                <w:lang w:val="en-GB" w:eastAsia="en-GB"/>
              </w:rPr>
            </w:pPr>
            <w:r w:rsidRPr="00DD6CB7">
              <w:rPr>
                <w:rFonts w:ascii="Arial" w:hAnsi="Arial" w:cs="Arial"/>
                <w:b/>
                <w:sz w:val="20"/>
                <w:szCs w:val="20"/>
                <w:lang w:val="en-GB" w:eastAsia="en-GB"/>
              </w:rPr>
              <w:t>Grade Descriptor</w:t>
            </w:r>
          </w:p>
          <w:p w14:paraId="089D1376" w14:textId="77777777" w:rsidR="00D07D12" w:rsidRPr="00D2097E" w:rsidRDefault="00D07D12" w:rsidP="00DD6CB7">
            <w:pPr>
              <w:keepNext/>
              <w:autoSpaceDE w:val="0"/>
              <w:autoSpaceDN w:val="0"/>
              <w:adjustRightInd w:val="0"/>
              <w:outlineLvl w:val="0"/>
              <w:rPr>
                <w:rFonts w:ascii="Arial" w:hAnsi="Arial" w:cs="Arial"/>
                <w:b/>
                <w:i/>
                <w:sz w:val="12"/>
                <w:szCs w:val="12"/>
                <w:lang w:val="en-GB" w:eastAsia="en-GB"/>
              </w:rPr>
            </w:pPr>
            <w:r>
              <w:rPr>
                <w:rFonts w:ascii="Arial" w:hAnsi="Arial" w:cs="Arial"/>
                <w:b/>
                <w:i/>
                <w:sz w:val="12"/>
                <w:szCs w:val="12"/>
                <w:lang w:val="en-GB" w:eastAsia="en-GB"/>
              </w:rPr>
              <w:t>(Insert more rows as necessary)</w:t>
            </w:r>
          </w:p>
        </w:tc>
        <w:tc>
          <w:tcPr>
            <w:tcW w:w="3729" w:type="dxa"/>
            <w:shd w:val="clear" w:color="auto" w:fill="CCC0D9"/>
          </w:tcPr>
          <w:p w14:paraId="0D005CAE" w14:textId="77777777" w:rsidR="00D07D12" w:rsidRPr="00DD6CB7" w:rsidRDefault="00D07D12" w:rsidP="00DD6CB7">
            <w:pPr>
              <w:autoSpaceDE w:val="0"/>
              <w:autoSpaceDN w:val="0"/>
              <w:adjustRightInd w:val="0"/>
              <w:rPr>
                <w:rFonts w:ascii="Arial" w:hAnsi="Arial" w:cs="Arial"/>
                <w:b/>
                <w:bCs/>
                <w:sz w:val="20"/>
                <w:szCs w:val="20"/>
                <w:lang w:val="en-GB" w:eastAsia="en-GB"/>
              </w:rPr>
            </w:pPr>
            <w:r w:rsidRPr="00DD6CB7">
              <w:rPr>
                <w:rFonts w:ascii="Arial" w:hAnsi="Arial" w:cs="Arial"/>
                <w:b/>
                <w:bCs/>
                <w:sz w:val="20"/>
                <w:szCs w:val="20"/>
                <w:lang w:val="en-GB" w:eastAsia="en-GB"/>
              </w:rPr>
              <w:t>To a</w:t>
            </w:r>
            <w:r>
              <w:rPr>
                <w:rFonts w:ascii="Arial" w:hAnsi="Arial" w:cs="Arial"/>
                <w:b/>
                <w:bCs/>
                <w:sz w:val="20"/>
                <w:szCs w:val="20"/>
                <w:lang w:val="en-GB" w:eastAsia="en-GB"/>
              </w:rPr>
              <w:t>chieve a Merit</w:t>
            </w:r>
            <w:r w:rsidRPr="00DD6CB7">
              <w:rPr>
                <w:rFonts w:ascii="Arial" w:hAnsi="Arial" w:cs="Arial"/>
                <w:b/>
                <w:bCs/>
                <w:sz w:val="20"/>
                <w:szCs w:val="20"/>
                <w:lang w:val="en-GB" w:eastAsia="en-GB"/>
              </w:rPr>
              <w:t>:</w:t>
            </w:r>
          </w:p>
          <w:p w14:paraId="61F02546" w14:textId="77777777" w:rsidR="00D07D12" w:rsidRPr="00DD6CB7" w:rsidRDefault="00D07D12" w:rsidP="00DD6CB7">
            <w:pPr>
              <w:autoSpaceDE w:val="0"/>
              <w:autoSpaceDN w:val="0"/>
              <w:adjustRightInd w:val="0"/>
              <w:rPr>
                <w:rFonts w:ascii="Arial" w:hAnsi="Arial" w:cs="Arial"/>
                <w:bCs/>
                <w:sz w:val="20"/>
                <w:szCs w:val="20"/>
                <w:lang w:val="en-GB" w:eastAsia="en-GB"/>
              </w:rPr>
            </w:pPr>
            <w:r>
              <w:rPr>
                <w:rFonts w:ascii="Arial" w:hAnsi="Arial" w:cs="Arial"/>
                <w:bCs/>
                <w:sz w:val="20"/>
                <w:szCs w:val="20"/>
                <w:lang w:val="en-GB" w:eastAsia="en-GB"/>
              </w:rPr>
              <w:t>The learner has</w:t>
            </w:r>
          </w:p>
        </w:tc>
        <w:tc>
          <w:tcPr>
            <w:tcW w:w="3191" w:type="dxa"/>
            <w:shd w:val="clear" w:color="auto" w:fill="CCC0D9"/>
          </w:tcPr>
          <w:p w14:paraId="54D2D2C2" w14:textId="77777777" w:rsidR="00D07D12" w:rsidRPr="00DD6CB7" w:rsidRDefault="00D07D12" w:rsidP="00DD6CB7">
            <w:pPr>
              <w:autoSpaceDE w:val="0"/>
              <w:autoSpaceDN w:val="0"/>
              <w:adjustRightInd w:val="0"/>
              <w:rPr>
                <w:rFonts w:ascii="Arial" w:hAnsi="Arial" w:cs="Arial"/>
                <w:b/>
                <w:bCs/>
                <w:sz w:val="20"/>
                <w:szCs w:val="20"/>
                <w:lang w:val="en-GB" w:eastAsia="en-GB"/>
              </w:rPr>
            </w:pPr>
            <w:r>
              <w:rPr>
                <w:rFonts w:ascii="Arial" w:hAnsi="Arial" w:cs="Arial"/>
                <w:b/>
                <w:bCs/>
                <w:sz w:val="20"/>
                <w:szCs w:val="20"/>
                <w:lang w:val="en-GB" w:eastAsia="en-GB"/>
              </w:rPr>
              <w:t>To achieve a Distinction</w:t>
            </w:r>
            <w:r w:rsidRPr="00DD6CB7">
              <w:rPr>
                <w:rFonts w:ascii="Arial" w:hAnsi="Arial" w:cs="Arial"/>
                <w:b/>
                <w:bCs/>
                <w:sz w:val="20"/>
                <w:szCs w:val="20"/>
                <w:lang w:val="en-GB" w:eastAsia="en-GB"/>
              </w:rPr>
              <w:t>:</w:t>
            </w:r>
          </w:p>
          <w:p w14:paraId="36EC3EA2" w14:textId="77777777" w:rsidR="00D07D12" w:rsidRPr="00DD6CB7" w:rsidRDefault="00D07D12" w:rsidP="00DD6CB7">
            <w:pPr>
              <w:autoSpaceDE w:val="0"/>
              <w:autoSpaceDN w:val="0"/>
              <w:adjustRightInd w:val="0"/>
              <w:rPr>
                <w:rFonts w:ascii="Arial" w:hAnsi="Arial" w:cs="Arial"/>
                <w:sz w:val="20"/>
                <w:szCs w:val="20"/>
                <w:lang w:val="en-GB" w:eastAsia="en-GB"/>
              </w:rPr>
            </w:pPr>
            <w:r w:rsidRPr="00DD6CB7">
              <w:rPr>
                <w:rFonts w:ascii="Arial" w:hAnsi="Arial" w:cs="Arial"/>
                <w:bCs/>
                <w:sz w:val="20"/>
                <w:szCs w:val="20"/>
                <w:lang w:val="en-GB" w:eastAsia="en-GB"/>
              </w:rPr>
              <w:t>The learner</w:t>
            </w:r>
            <w:r>
              <w:rPr>
                <w:rFonts w:ascii="Arial" w:hAnsi="Arial" w:cs="Arial"/>
                <w:bCs/>
                <w:sz w:val="20"/>
                <w:szCs w:val="20"/>
                <w:lang w:val="en-GB" w:eastAsia="en-GB"/>
              </w:rPr>
              <w:t xml:space="preserve"> has</w:t>
            </w:r>
          </w:p>
        </w:tc>
        <w:tc>
          <w:tcPr>
            <w:tcW w:w="1061" w:type="dxa"/>
            <w:shd w:val="clear" w:color="auto" w:fill="CCC0D9"/>
          </w:tcPr>
          <w:p w14:paraId="202BA4BF" w14:textId="77777777" w:rsidR="00D07D12" w:rsidRPr="00D07D12" w:rsidRDefault="00D07D12" w:rsidP="00D07D12">
            <w:pPr>
              <w:jc w:val="center"/>
              <w:rPr>
                <w:rFonts w:ascii="Arial" w:hAnsi="Arial" w:cs="Arial"/>
                <w:b/>
                <w:sz w:val="20"/>
                <w:szCs w:val="20"/>
                <w:lang w:val="en-GB" w:eastAsia="en-GB"/>
              </w:rPr>
            </w:pPr>
            <w:r w:rsidRPr="00D07D12">
              <w:rPr>
                <w:rFonts w:ascii="Arial" w:hAnsi="Arial" w:cs="Arial"/>
                <w:b/>
                <w:sz w:val="20"/>
                <w:szCs w:val="20"/>
                <w:lang w:val="en-GB" w:eastAsia="en-GB"/>
              </w:rPr>
              <w:t>Grade Awarded</w:t>
            </w:r>
          </w:p>
          <w:p w14:paraId="455BE956" w14:textId="77777777" w:rsidR="00D07D12" w:rsidRPr="00DD6CB7" w:rsidRDefault="00D07D12" w:rsidP="00D07D12">
            <w:pPr>
              <w:autoSpaceDE w:val="0"/>
              <w:autoSpaceDN w:val="0"/>
              <w:adjustRightInd w:val="0"/>
              <w:rPr>
                <w:rFonts w:ascii="Arial" w:hAnsi="Arial" w:cs="Arial"/>
                <w:sz w:val="20"/>
                <w:szCs w:val="20"/>
                <w:lang w:val="en-GB" w:eastAsia="en-GB"/>
              </w:rPr>
            </w:pPr>
          </w:p>
        </w:tc>
      </w:tr>
      <w:tr w:rsidR="00D07D12" w:rsidRPr="00DD6CB7" w14:paraId="3886358E" w14:textId="77777777" w:rsidTr="00D95C94">
        <w:tc>
          <w:tcPr>
            <w:tcW w:w="1908" w:type="dxa"/>
          </w:tcPr>
          <w:p w14:paraId="6B649FC8" w14:textId="77777777" w:rsidR="00D07D12" w:rsidRPr="00DD6CB7" w:rsidRDefault="00D07D12" w:rsidP="00DD6CB7">
            <w:pPr>
              <w:autoSpaceDE w:val="0"/>
              <w:autoSpaceDN w:val="0"/>
              <w:adjustRightInd w:val="0"/>
              <w:rPr>
                <w:rFonts w:ascii="Arial" w:hAnsi="Arial" w:cs="Arial"/>
                <w:color w:val="000000"/>
                <w:sz w:val="20"/>
                <w:szCs w:val="21"/>
                <w:lang w:val="en-GB" w:eastAsia="en-GB"/>
              </w:rPr>
            </w:pPr>
          </w:p>
          <w:p w14:paraId="0E52BCC3" w14:textId="77777777" w:rsidR="00D07D12" w:rsidRPr="00D07D12" w:rsidRDefault="00D07D12" w:rsidP="00FC6B80">
            <w:pPr>
              <w:autoSpaceDE w:val="0"/>
              <w:autoSpaceDN w:val="0"/>
              <w:adjustRightInd w:val="0"/>
              <w:rPr>
                <w:rFonts w:ascii="Arial" w:hAnsi="Arial" w:cs="Arial"/>
                <w:b/>
                <w:color w:val="000000"/>
                <w:sz w:val="20"/>
                <w:szCs w:val="21"/>
                <w:lang w:val="en-GB" w:eastAsia="en-GB"/>
              </w:rPr>
            </w:pPr>
            <w:r>
              <w:rPr>
                <w:rFonts w:ascii="Arial" w:hAnsi="Arial" w:cs="Arial"/>
                <w:b/>
                <w:color w:val="000000"/>
                <w:sz w:val="20"/>
                <w:szCs w:val="21"/>
                <w:lang w:val="en-GB" w:eastAsia="en-GB"/>
              </w:rPr>
              <w:t>GD</w:t>
            </w:r>
            <w:r w:rsidR="00873677">
              <w:rPr>
                <w:rFonts w:ascii="Arial" w:hAnsi="Arial" w:cs="Arial"/>
                <w:b/>
                <w:color w:val="000000"/>
                <w:sz w:val="20"/>
                <w:szCs w:val="21"/>
                <w:lang w:val="en-GB" w:eastAsia="en-GB"/>
              </w:rPr>
              <w:t xml:space="preserve"> 1 </w:t>
            </w:r>
            <w:r w:rsidR="00873677" w:rsidRPr="00463024">
              <w:rPr>
                <w:rFonts w:ascii="StoneSansStd-Semibold" w:hAnsi="StoneSansStd-Semibold" w:cs="StoneSansStd-Semibold"/>
                <w:b/>
                <w:sz w:val="22"/>
                <w:szCs w:val="22"/>
                <w:lang w:val="en-GB" w:eastAsia="en-GB"/>
              </w:rPr>
              <w:t>Understanding of the subject</w:t>
            </w:r>
          </w:p>
          <w:p w14:paraId="1720371F" w14:textId="77777777" w:rsidR="00D07D12" w:rsidRPr="00DD6CB7" w:rsidRDefault="00D07D12" w:rsidP="00FC6B80">
            <w:pPr>
              <w:autoSpaceDE w:val="0"/>
              <w:autoSpaceDN w:val="0"/>
              <w:adjustRightInd w:val="0"/>
              <w:rPr>
                <w:rFonts w:ascii="Arial" w:hAnsi="Arial" w:cs="Arial"/>
                <w:color w:val="000000"/>
                <w:sz w:val="20"/>
                <w:szCs w:val="21"/>
                <w:lang w:val="en-GB" w:eastAsia="en-GB"/>
              </w:rPr>
            </w:pPr>
          </w:p>
        </w:tc>
        <w:tc>
          <w:tcPr>
            <w:tcW w:w="3729" w:type="dxa"/>
          </w:tcPr>
          <w:p w14:paraId="49EF4F2B" w14:textId="77777777" w:rsidR="00D07D12" w:rsidRDefault="00D07D12" w:rsidP="00DD6CB7">
            <w:pPr>
              <w:autoSpaceDE w:val="0"/>
              <w:autoSpaceDN w:val="0"/>
              <w:adjustRightInd w:val="0"/>
              <w:rPr>
                <w:rFonts w:ascii="Arial" w:hAnsi="Arial" w:cs="Arial"/>
                <w:color w:val="000000"/>
                <w:sz w:val="20"/>
                <w:szCs w:val="20"/>
                <w:lang w:val="en-GB" w:eastAsia="en-GB"/>
              </w:rPr>
            </w:pPr>
          </w:p>
          <w:p w14:paraId="7CBCF338" w14:textId="77777777" w:rsidR="00873677" w:rsidRPr="00DD6CB7" w:rsidRDefault="00873677" w:rsidP="00DD6CB7">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 xml:space="preserve">Demonstrated a </w:t>
            </w:r>
            <w:r>
              <w:rPr>
                <w:rFonts w:ascii="StoneSansStd-Semibold" w:hAnsi="StoneSansStd-Semibold" w:cs="StoneSansStd-Semibold"/>
                <w:sz w:val="22"/>
                <w:szCs w:val="22"/>
                <w:lang w:val="en-GB" w:eastAsia="en-GB"/>
              </w:rPr>
              <w:t xml:space="preserve">very good </w:t>
            </w:r>
            <w:r>
              <w:rPr>
                <w:rFonts w:ascii="StoneSansStd-Medium" w:hAnsi="StoneSansStd-Medium" w:cs="StoneSansStd-Medium"/>
                <w:sz w:val="22"/>
                <w:szCs w:val="22"/>
                <w:lang w:val="en-GB" w:eastAsia="en-GB"/>
              </w:rPr>
              <w:t>grasp of the relevant knowledge base</w:t>
            </w:r>
          </w:p>
        </w:tc>
        <w:tc>
          <w:tcPr>
            <w:tcW w:w="3191" w:type="dxa"/>
          </w:tcPr>
          <w:p w14:paraId="77CB99EF" w14:textId="77777777" w:rsidR="00D07D12" w:rsidRDefault="00D07D12" w:rsidP="00DD6CB7">
            <w:pPr>
              <w:autoSpaceDE w:val="0"/>
              <w:autoSpaceDN w:val="0"/>
              <w:adjustRightInd w:val="0"/>
              <w:rPr>
                <w:rFonts w:ascii="Arial" w:hAnsi="Arial" w:cs="Arial"/>
                <w:b/>
                <w:bCs/>
                <w:color w:val="000000"/>
                <w:sz w:val="20"/>
                <w:szCs w:val="20"/>
                <w:lang w:val="en-GB" w:eastAsia="en-GB"/>
              </w:rPr>
            </w:pPr>
          </w:p>
          <w:p w14:paraId="58DD69EC" w14:textId="77777777" w:rsidR="00873677" w:rsidRPr="00DD6CB7" w:rsidRDefault="00873677" w:rsidP="00DD6CB7">
            <w:pPr>
              <w:autoSpaceDE w:val="0"/>
              <w:autoSpaceDN w:val="0"/>
              <w:adjustRightInd w:val="0"/>
              <w:rPr>
                <w:rFonts w:ascii="Arial" w:hAnsi="Arial" w:cs="Arial"/>
                <w:b/>
                <w:bCs/>
                <w:color w:val="000000"/>
                <w:sz w:val="20"/>
                <w:szCs w:val="20"/>
                <w:lang w:val="en-GB" w:eastAsia="en-GB"/>
              </w:rPr>
            </w:pPr>
            <w:r>
              <w:rPr>
                <w:rFonts w:ascii="StoneSansStd-Medium" w:hAnsi="StoneSansStd-Medium" w:cs="StoneSansStd-Medium"/>
                <w:sz w:val="22"/>
                <w:szCs w:val="22"/>
                <w:lang w:val="en-GB" w:eastAsia="en-GB"/>
              </w:rPr>
              <w:t xml:space="preserve">Demonstrated an </w:t>
            </w:r>
            <w:r>
              <w:rPr>
                <w:rFonts w:ascii="StoneSansStd-Semibold" w:hAnsi="StoneSansStd-Semibold" w:cs="StoneSansStd-Semibold"/>
                <w:sz w:val="22"/>
                <w:szCs w:val="22"/>
                <w:lang w:val="en-GB" w:eastAsia="en-GB"/>
              </w:rPr>
              <w:t xml:space="preserve">excellent </w:t>
            </w:r>
            <w:r>
              <w:rPr>
                <w:rFonts w:ascii="StoneSansStd-Medium" w:hAnsi="StoneSansStd-Medium" w:cs="StoneSansStd-Medium"/>
                <w:sz w:val="22"/>
                <w:szCs w:val="22"/>
                <w:lang w:val="en-GB" w:eastAsia="en-GB"/>
              </w:rPr>
              <w:t>grasp of the relevant knowledge base</w:t>
            </w:r>
          </w:p>
        </w:tc>
        <w:tc>
          <w:tcPr>
            <w:tcW w:w="1061" w:type="dxa"/>
          </w:tcPr>
          <w:p w14:paraId="41356591" w14:textId="77777777" w:rsidR="00D07D12" w:rsidRPr="00DD6CB7" w:rsidRDefault="00D07D12" w:rsidP="00DD6CB7">
            <w:pPr>
              <w:autoSpaceDE w:val="0"/>
              <w:autoSpaceDN w:val="0"/>
              <w:adjustRightInd w:val="0"/>
              <w:rPr>
                <w:rFonts w:ascii="Arial" w:hAnsi="Arial" w:cs="Arial"/>
                <w:b/>
                <w:bCs/>
                <w:color w:val="000000"/>
                <w:sz w:val="20"/>
                <w:szCs w:val="20"/>
                <w:lang w:val="en-GB" w:eastAsia="en-GB"/>
              </w:rPr>
            </w:pPr>
          </w:p>
        </w:tc>
      </w:tr>
      <w:tr w:rsidR="00AA0268" w:rsidRPr="00DD6CB7" w14:paraId="672182D9" w14:textId="77777777" w:rsidTr="00D95C94">
        <w:tc>
          <w:tcPr>
            <w:tcW w:w="1908" w:type="dxa"/>
            <w:shd w:val="clear" w:color="auto" w:fill="E5DFEC"/>
          </w:tcPr>
          <w:p w14:paraId="0FC1662D" w14:textId="77777777" w:rsidR="00AA0268" w:rsidRDefault="00AA0268" w:rsidP="00DD6CB7">
            <w:pPr>
              <w:autoSpaceDE w:val="0"/>
              <w:autoSpaceDN w:val="0"/>
              <w:adjustRightInd w:val="0"/>
              <w:rPr>
                <w:rFonts w:ascii="Arial" w:hAnsi="Arial" w:cs="Arial"/>
                <w:color w:val="000000"/>
                <w:sz w:val="20"/>
                <w:szCs w:val="21"/>
                <w:lang w:val="en-GB" w:eastAsia="en-GB"/>
              </w:rPr>
            </w:pPr>
          </w:p>
          <w:p w14:paraId="09797ACF" w14:textId="77777777" w:rsidR="00AA0268" w:rsidRPr="00D07D12" w:rsidRDefault="00AA0268" w:rsidP="00DD6CB7">
            <w:pPr>
              <w:autoSpaceDE w:val="0"/>
              <w:autoSpaceDN w:val="0"/>
              <w:adjustRightInd w:val="0"/>
              <w:rPr>
                <w:rFonts w:ascii="Arial" w:hAnsi="Arial" w:cs="Arial"/>
                <w:i/>
                <w:color w:val="000000"/>
                <w:sz w:val="20"/>
                <w:szCs w:val="21"/>
                <w:lang w:val="en-GB" w:eastAsia="en-GB"/>
              </w:rPr>
            </w:pPr>
            <w:r>
              <w:rPr>
                <w:rFonts w:ascii="Arial" w:hAnsi="Arial" w:cs="Arial"/>
                <w:i/>
                <w:color w:val="000000"/>
                <w:sz w:val="20"/>
                <w:szCs w:val="21"/>
                <w:lang w:val="en-GB" w:eastAsia="en-GB"/>
              </w:rPr>
              <w:t>What this means for the assignment</w:t>
            </w:r>
          </w:p>
          <w:p w14:paraId="1468FBFE" w14:textId="77777777" w:rsidR="00AA0268" w:rsidRPr="00DD6CB7" w:rsidRDefault="00AA0268" w:rsidP="00DD6CB7">
            <w:pPr>
              <w:autoSpaceDE w:val="0"/>
              <w:autoSpaceDN w:val="0"/>
              <w:adjustRightInd w:val="0"/>
              <w:rPr>
                <w:rFonts w:ascii="Arial" w:hAnsi="Arial" w:cs="Arial"/>
                <w:color w:val="000000"/>
                <w:sz w:val="20"/>
                <w:szCs w:val="21"/>
                <w:lang w:val="en-GB" w:eastAsia="en-GB"/>
              </w:rPr>
            </w:pPr>
          </w:p>
        </w:tc>
        <w:tc>
          <w:tcPr>
            <w:tcW w:w="3729" w:type="dxa"/>
            <w:shd w:val="clear" w:color="auto" w:fill="E5DFEC"/>
          </w:tcPr>
          <w:p w14:paraId="1A97F9DF" w14:textId="77777777" w:rsidR="00AA0268" w:rsidRDefault="00AA0268" w:rsidP="00A7085A">
            <w:pPr>
              <w:spacing w:line="276" w:lineRule="auto"/>
              <w:ind w:left="1"/>
              <w:rPr>
                <w:rFonts w:ascii="Arial" w:eastAsia="Arial" w:hAnsi="Arial" w:cs="Arial"/>
                <w:i/>
                <w:sz w:val="18"/>
              </w:rPr>
            </w:pPr>
          </w:p>
          <w:p w14:paraId="53599523" w14:textId="77777777" w:rsidR="00AA0268" w:rsidRPr="00D86CC1" w:rsidRDefault="00AA0268" w:rsidP="00A7085A">
            <w:pPr>
              <w:spacing w:line="276" w:lineRule="auto"/>
              <w:ind w:left="1"/>
              <w:rPr>
                <w:rFonts w:ascii="Arial" w:eastAsia="Arial" w:hAnsi="Arial" w:cs="Arial"/>
                <w:i/>
                <w:sz w:val="18"/>
              </w:rPr>
            </w:pPr>
            <w:r w:rsidRPr="00D86CC1">
              <w:rPr>
                <w:rFonts w:ascii="Arial" w:eastAsia="Arial" w:hAnsi="Arial" w:cs="Arial"/>
                <w:i/>
                <w:sz w:val="18"/>
              </w:rPr>
              <w:t>Demonstrate a good understanding of the topic and evidences research around it.</w:t>
            </w:r>
          </w:p>
          <w:p w14:paraId="2EBB313D" w14:textId="77777777" w:rsidR="00AA0268" w:rsidRPr="00D86CC1" w:rsidRDefault="00AA0268" w:rsidP="00A7085A">
            <w:pPr>
              <w:spacing w:line="276" w:lineRule="auto"/>
              <w:ind w:left="1"/>
              <w:rPr>
                <w:i/>
                <w:sz w:val="18"/>
              </w:rPr>
            </w:pPr>
          </w:p>
        </w:tc>
        <w:tc>
          <w:tcPr>
            <w:tcW w:w="3191" w:type="dxa"/>
            <w:shd w:val="clear" w:color="auto" w:fill="E5DFEC"/>
          </w:tcPr>
          <w:p w14:paraId="5E5CBC9D" w14:textId="77777777" w:rsidR="00AA0268" w:rsidRDefault="00AA0268" w:rsidP="00A7085A">
            <w:pPr>
              <w:spacing w:line="276" w:lineRule="auto"/>
              <w:ind w:left="1"/>
              <w:rPr>
                <w:rFonts w:ascii="Arial" w:eastAsia="Arial" w:hAnsi="Arial" w:cs="Arial"/>
                <w:i/>
                <w:sz w:val="18"/>
              </w:rPr>
            </w:pPr>
          </w:p>
          <w:p w14:paraId="26BCA981" w14:textId="77777777" w:rsidR="00AA0268" w:rsidRPr="00D86CC1" w:rsidRDefault="00AA0268" w:rsidP="00A7085A">
            <w:pPr>
              <w:spacing w:line="276" w:lineRule="auto"/>
              <w:ind w:left="1"/>
              <w:rPr>
                <w:rFonts w:ascii="Arial" w:eastAsia="Arial" w:hAnsi="Arial" w:cs="Arial"/>
                <w:i/>
                <w:sz w:val="18"/>
              </w:rPr>
            </w:pPr>
            <w:r w:rsidRPr="00D86CC1">
              <w:rPr>
                <w:rFonts w:ascii="Arial" w:eastAsia="Arial" w:hAnsi="Arial" w:cs="Arial"/>
                <w:i/>
                <w:sz w:val="18"/>
              </w:rPr>
              <w:t>Demonstrate an excellent understanding of the topic and evidences research around it.</w:t>
            </w:r>
          </w:p>
          <w:p w14:paraId="2EBF84DE" w14:textId="77777777" w:rsidR="00AA0268" w:rsidRPr="00D86CC1" w:rsidRDefault="00AA0268" w:rsidP="00A7085A">
            <w:pPr>
              <w:spacing w:line="276" w:lineRule="auto"/>
              <w:rPr>
                <w:i/>
                <w:sz w:val="18"/>
              </w:rPr>
            </w:pPr>
          </w:p>
        </w:tc>
        <w:tc>
          <w:tcPr>
            <w:tcW w:w="1061" w:type="dxa"/>
            <w:shd w:val="clear" w:color="auto" w:fill="E5DFEC"/>
          </w:tcPr>
          <w:p w14:paraId="04590BAC" w14:textId="77777777" w:rsidR="00AA0268" w:rsidRPr="00DD6CB7" w:rsidRDefault="00AA0268" w:rsidP="00DD6CB7">
            <w:pPr>
              <w:autoSpaceDE w:val="0"/>
              <w:autoSpaceDN w:val="0"/>
              <w:adjustRightInd w:val="0"/>
              <w:rPr>
                <w:rFonts w:ascii="Arial" w:hAnsi="Arial" w:cs="Arial"/>
                <w:b/>
                <w:bCs/>
                <w:color w:val="000000"/>
                <w:sz w:val="20"/>
                <w:szCs w:val="20"/>
                <w:lang w:val="en-GB" w:eastAsia="en-GB"/>
              </w:rPr>
            </w:pPr>
          </w:p>
        </w:tc>
      </w:tr>
      <w:tr w:rsidR="00AA0268" w:rsidRPr="00DD6CB7" w14:paraId="4E582DDE" w14:textId="77777777" w:rsidTr="00D95C94">
        <w:tc>
          <w:tcPr>
            <w:tcW w:w="1908" w:type="dxa"/>
          </w:tcPr>
          <w:p w14:paraId="0BA5B5F9" w14:textId="77777777" w:rsidR="00AA0268" w:rsidRDefault="00AA0268" w:rsidP="00DD6CB7">
            <w:pPr>
              <w:autoSpaceDE w:val="0"/>
              <w:autoSpaceDN w:val="0"/>
              <w:adjustRightInd w:val="0"/>
              <w:rPr>
                <w:rFonts w:ascii="Arial" w:hAnsi="Arial" w:cs="Arial"/>
                <w:color w:val="000000"/>
                <w:sz w:val="20"/>
                <w:szCs w:val="21"/>
                <w:lang w:val="en-GB" w:eastAsia="en-GB"/>
              </w:rPr>
            </w:pPr>
          </w:p>
          <w:p w14:paraId="6F42BD96" w14:textId="77777777" w:rsidR="00AA0268" w:rsidRPr="00D07D12" w:rsidRDefault="00AA0268" w:rsidP="00D07D12">
            <w:pPr>
              <w:autoSpaceDE w:val="0"/>
              <w:autoSpaceDN w:val="0"/>
              <w:adjustRightInd w:val="0"/>
              <w:rPr>
                <w:rFonts w:ascii="Arial" w:hAnsi="Arial" w:cs="Arial"/>
                <w:b/>
                <w:color w:val="000000"/>
                <w:sz w:val="20"/>
                <w:szCs w:val="21"/>
                <w:lang w:val="en-GB" w:eastAsia="en-GB"/>
              </w:rPr>
            </w:pPr>
            <w:r>
              <w:rPr>
                <w:rFonts w:ascii="Arial" w:hAnsi="Arial" w:cs="Arial"/>
                <w:b/>
                <w:color w:val="000000"/>
                <w:sz w:val="20"/>
                <w:szCs w:val="21"/>
                <w:lang w:val="en-GB" w:eastAsia="en-GB"/>
              </w:rPr>
              <w:t xml:space="preserve">GD 2 </w:t>
            </w:r>
            <w:r w:rsidRPr="00463024">
              <w:rPr>
                <w:rFonts w:ascii="StoneSansStd-Semibold" w:hAnsi="StoneSansStd-Semibold" w:cs="StoneSansStd-Semibold"/>
                <w:b/>
                <w:sz w:val="22"/>
                <w:szCs w:val="22"/>
                <w:lang w:val="en-GB" w:eastAsia="en-GB"/>
              </w:rPr>
              <w:t>Application of knowledge</w:t>
            </w:r>
          </w:p>
          <w:p w14:paraId="6E70232B" w14:textId="77777777" w:rsidR="00AA0268" w:rsidRPr="00DD6CB7" w:rsidRDefault="00AA0268" w:rsidP="00DD6CB7">
            <w:pPr>
              <w:autoSpaceDE w:val="0"/>
              <w:autoSpaceDN w:val="0"/>
              <w:adjustRightInd w:val="0"/>
              <w:rPr>
                <w:rFonts w:ascii="Arial" w:hAnsi="Arial" w:cs="Arial"/>
                <w:color w:val="000000"/>
                <w:sz w:val="20"/>
                <w:szCs w:val="21"/>
                <w:lang w:val="en-GB" w:eastAsia="en-GB"/>
              </w:rPr>
            </w:pPr>
            <w:r>
              <w:rPr>
                <w:rFonts w:ascii="Arial" w:hAnsi="Arial" w:cs="Arial"/>
                <w:color w:val="000000"/>
                <w:sz w:val="20"/>
                <w:szCs w:val="21"/>
                <w:lang w:val="en-GB" w:eastAsia="en-GB"/>
              </w:rPr>
              <w:t xml:space="preserve">      </w:t>
            </w:r>
          </w:p>
        </w:tc>
        <w:tc>
          <w:tcPr>
            <w:tcW w:w="3729" w:type="dxa"/>
          </w:tcPr>
          <w:p w14:paraId="5F02163D"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The student, student's work or performance:</w:t>
            </w:r>
          </w:p>
          <w:p w14:paraId="6E1C1878"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a) makes use of relevant</w:t>
            </w:r>
          </w:p>
          <w:p w14:paraId="46E3AC87"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ideas</w:t>
            </w:r>
          </w:p>
          <w:p w14:paraId="275E977A"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facts</w:t>
            </w:r>
          </w:p>
          <w:p w14:paraId="72E5F464"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theories</w:t>
            </w:r>
          </w:p>
          <w:p w14:paraId="7ADD8EB2"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perspectives</w:t>
            </w:r>
          </w:p>
          <w:p w14:paraId="20B831EF"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models</w:t>
            </w:r>
          </w:p>
          <w:p w14:paraId="55606D9F"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concepts</w:t>
            </w:r>
          </w:p>
          <w:p w14:paraId="6F5A57C2" w14:textId="77777777" w:rsidR="00AA0268" w:rsidRDefault="00AA0268" w:rsidP="00873677">
            <w:pPr>
              <w:autoSpaceDE w:val="0"/>
              <w:autoSpaceDN w:val="0"/>
              <w:adjustRightInd w:val="0"/>
              <w:rPr>
                <w:rFonts w:ascii="StoneSansStd-Semibold" w:hAnsi="StoneSansStd-Semibold" w:cs="StoneSansStd-Semibold"/>
                <w:sz w:val="22"/>
                <w:szCs w:val="22"/>
                <w:lang w:val="en-GB" w:eastAsia="en-GB"/>
              </w:rPr>
            </w:pPr>
            <w:r>
              <w:rPr>
                <w:rFonts w:ascii="StoneSansStd-Medium" w:hAnsi="StoneSansStd-Medium" w:cs="StoneSansStd-Medium"/>
                <w:sz w:val="22"/>
                <w:szCs w:val="22"/>
                <w:lang w:val="en-GB" w:eastAsia="en-GB"/>
              </w:rPr>
              <w:t xml:space="preserve">with </w:t>
            </w:r>
          </w:p>
          <w:p w14:paraId="77E59600" w14:textId="77777777" w:rsidR="00AA0268" w:rsidRPr="00DD6CB7" w:rsidRDefault="00AA0268" w:rsidP="00873677">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b) breadth or depth that goes beyond the minimum required to Pass</w:t>
            </w:r>
          </w:p>
        </w:tc>
        <w:tc>
          <w:tcPr>
            <w:tcW w:w="3191" w:type="dxa"/>
          </w:tcPr>
          <w:p w14:paraId="3DB866D3"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The student, student's work or performance:</w:t>
            </w:r>
          </w:p>
          <w:p w14:paraId="664D8AFC"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a) makes use of relevant</w:t>
            </w:r>
          </w:p>
          <w:p w14:paraId="47D9D9B0"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ideas</w:t>
            </w:r>
          </w:p>
          <w:p w14:paraId="0B80FD3F"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facts</w:t>
            </w:r>
          </w:p>
          <w:p w14:paraId="6E801839"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theories</w:t>
            </w:r>
          </w:p>
          <w:p w14:paraId="432E47B4"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perspectives</w:t>
            </w:r>
          </w:p>
          <w:p w14:paraId="6181AE1D"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models</w:t>
            </w:r>
          </w:p>
          <w:p w14:paraId="470173B0" w14:textId="77777777" w:rsidR="00AA0268" w:rsidRDefault="00AA0268" w:rsidP="00873677">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concepts</w:t>
            </w:r>
          </w:p>
          <w:p w14:paraId="1DC00905" w14:textId="77777777" w:rsidR="00AA0268" w:rsidRDefault="00AA0268" w:rsidP="00873677">
            <w:pPr>
              <w:autoSpaceDE w:val="0"/>
              <w:autoSpaceDN w:val="0"/>
              <w:adjustRightInd w:val="0"/>
              <w:rPr>
                <w:rFonts w:ascii="StoneSansStd-Semibold" w:hAnsi="StoneSansStd-Semibold" w:cs="StoneSansStd-Semibold"/>
                <w:sz w:val="22"/>
                <w:szCs w:val="22"/>
                <w:lang w:val="en-GB" w:eastAsia="en-GB"/>
              </w:rPr>
            </w:pPr>
            <w:r>
              <w:rPr>
                <w:rFonts w:ascii="StoneSansStd-Medium" w:hAnsi="StoneSansStd-Medium" w:cs="StoneSansStd-Medium"/>
                <w:sz w:val="22"/>
                <w:szCs w:val="22"/>
                <w:lang w:val="en-GB" w:eastAsia="en-GB"/>
              </w:rPr>
              <w:t xml:space="preserve">with </w:t>
            </w:r>
            <w:r>
              <w:rPr>
                <w:rFonts w:ascii="StoneSansStd-Semibold" w:hAnsi="StoneSansStd-Semibold" w:cs="StoneSansStd-Semibold"/>
                <w:sz w:val="22"/>
                <w:szCs w:val="22"/>
                <w:lang w:val="en-GB" w:eastAsia="en-GB"/>
              </w:rPr>
              <w:t>both</w:t>
            </w:r>
          </w:p>
          <w:p w14:paraId="6B26D5BD" w14:textId="77777777" w:rsidR="00AA0268" w:rsidRPr="00DD6CB7" w:rsidRDefault="00AA0268" w:rsidP="00873677">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b) breadth and depth</w:t>
            </w:r>
          </w:p>
        </w:tc>
        <w:tc>
          <w:tcPr>
            <w:tcW w:w="1061" w:type="dxa"/>
          </w:tcPr>
          <w:p w14:paraId="4BE29418" w14:textId="77777777" w:rsidR="00AA0268" w:rsidRPr="00DD6CB7" w:rsidRDefault="00AA0268" w:rsidP="00DD6CB7">
            <w:pPr>
              <w:autoSpaceDE w:val="0"/>
              <w:autoSpaceDN w:val="0"/>
              <w:adjustRightInd w:val="0"/>
              <w:rPr>
                <w:rFonts w:ascii="Arial" w:hAnsi="Arial" w:cs="Arial"/>
                <w:color w:val="000000"/>
                <w:sz w:val="20"/>
                <w:szCs w:val="20"/>
                <w:lang w:val="en-GB" w:eastAsia="en-GB"/>
              </w:rPr>
            </w:pPr>
          </w:p>
        </w:tc>
      </w:tr>
      <w:tr w:rsidR="00AA0268" w:rsidRPr="00DD6CB7" w14:paraId="6B2F5604" w14:textId="77777777" w:rsidTr="00D95C94">
        <w:tc>
          <w:tcPr>
            <w:tcW w:w="1908" w:type="dxa"/>
            <w:shd w:val="clear" w:color="auto" w:fill="E5DFEC"/>
          </w:tcPr>
          <w:p w14:paraId="27E46CA0" w14:textId="77777777" w:rsidR="00AA0268" w:rsidRDefault="00AA0268" w:rsidP="00EB5F02">
            <w:pPr>
              <w:autoSpaceDE w:val="0"/>
              <w:autoSpaceDN w:val="0"/>
              <w:adjustRightInd w:val="0"/>
              <w:rPr>
                <w:rFonts w:ascii="Arial" w:hAnsi="Arial" w:cs="Arial"/>
                <w:color w:val="000000"/>
                <w:sz w:val="20"/>
                <w:szCs w:val="21"/>
                <w:lang w:val="en-GB" w:eastAsia="en-GB"/>
              </w:rPr>
            </w:pPr>
          </w:p>
          <w:p w14:paraId="0127FAD7" w14:textId="77777777" w:rsidR="00AA0268" w:rsidRPr="00D07D12" w:rsidRDefault="00AA0268" w:rsidP="00EB5F02">
            <w:pPr>
              <w:autoSpaceDE w:val="0"/>
              <w:autoSpaceDN w:val="0"/>
              <w:adjustRightInd w:val="0"/>
              <w:rPr>
                <w:rFonts w:ascii="Arial" w:hAnsi="Arial" w:cs="Arial"/>
                <w:i/>
                <w:color w:val="000000"/>
                <w:sz w:val="20"/>
                <w:szCs w:val="21"/>
                <w:lang w:val="en-GB" w:eastAsia="en-GB"/>
              </w:rPr>
            </w:pPr>
            <w:r>
              <w:rPr>
                <w:rFonts w:ascii="Arial" w:hAnsi="Arial" w:cs="Arial"/>
                <w:i/>
                <w:color w:val="000000"/>
                <w:sz w:val="20"/>
                <w:szCs w:val="21"/>
                <w:lang w:val="en-GB" w:eastAsia="en-GB"/>
              </w:rPr>
              <w:t>What this means for the assignment</w:t>
            </w:r>
          </w:p>
          <w:p w14:paraId="75CEACDF" w14:textId="77777777" w:rsidR="00AA0268" w:rsidRPr="00DD6CB7" w:rsidRDefault="00AA0268" w:rsidP="00EB5F02">
            <w:pPr>
              <w:autoSpaceDE w:val="0"/>
              <w:autoSpaceDN w:val="0"/>
              <w:adjustRightInd w:val="0"/>
              <w:rPr>
                <w:rFonts w:ascii="Arial" w:hAnsi="Arial" w:cs="Arial"/>
                <w:color w:val="000000"/>
                <w:sz w:val="20"/>
                <w:szCs w:val="21"/>
                <w:lang w:val="en-GB" w:eastAsia="en-GB"/>
              </w:rPr>
            </w:pPr>
          </w:p>
        </w:tc>
        <w:tc>
          <w:tcPr>
            <w:tcW w:w="3729" w:type="dxa"/>
            <w:shd w:val="clear" w:color="auto" w:fill="E5DFEC"/>
          </w:tcPr>
          <w:p w14:paraId="14CACBA5" w14:textId="77777777" w:rsidR="00AA0268" w:rsidRDefault="00AA0268" w:rsidP="00A7085A">
            <w:pPr>
              <w:spacing w:line="276" w:lineRule="auto"/>
              <w:ind w:left="1"/>
              <w:rPr>
                <w:rFonts w:ascii="Arial" w:eastAsia="Arial" w:hAnsi="Arial" w:cs="Arial"/>
                <w:i/>
                <w:sz w:val="18"/>
              </w:rPr>
            </w:pPr>
          </w:p>
          <w:p w14:paraId="42F335DC" w14:textId="77777777" w:rsidR="00AA0268" w:rsidRPr="00D86CC1" w:rsidRDefault="00AA0268" w:rsidP="00A7085A">
            <w:pPr>
              <w:spacing w:line="276" w:lineRule="auto"/>
              <w:ind w:left="1"/>
              <w:rPr>
                <w:i/>
                <w:sz w:val="18"/>
              </w:rPr>
            </w:pPr>
            <w:r w:rsidRPr="00D86CC1">
              <w:rPr>
                <w:rFonts w:ascii="Arial" w:eastAsia="Arial" w:hAnsi="Arial" w:cs="Arial"/>
                <w:i/>
                <w:sz w:val="18"/>
              </w:rPr>
              <w:t xml:space="preserve">Evidence that the </w:t>
            </w:r>
            <w:r>
              <w:rPr>
                <w:rFonts w:ascii="Arial" w:eastAsia="Arial" w:hAnsi="Arial" w:cs="Arial"/>
                <w:i/>
                <w:sz w:val="18"/>
              </w:rPr>
              <w:t>assignment</w:t>
            </w:r>
            <w:r w:rsidRPr="00D86CC1">
              <w:rPr>
                <w:rFonts w:ascii="Arial" w:eastAsia="Arial" w:hAnsi="Arial" w:cs="Arial"/>
                <w:i/>
                <w:sz w:val="18"/>
              </w:rPr>
              <w:t xml:space="preserve"> has been well thought out and that the field of study has led to a great understanding of the topic th</w:t>
            </w:r>
            <w:r>
              <w:rPr>
                <w:rFonts w:ascii="Arial" w:eastAsia="Arial" w:hAnsi="Arial" w:cs="Arial"/>
                <w:i/>
                <w:sz w:val="18"/>
              </w:rPr>
              <w:t>at is used appropriately in the tasks</w:t>
            </w:r>
            <w:r w:rsidRPr="00D86CC1">
              <w:rPr>
                <w:rFonts w:ascii="Arial" w:eastAsia="Arial" w:hAnsi="Arial" w:cs="Arial"/>
                <w:i/>
                <w:sz w:val="18"/>
              </w:rPr>
              <w:t>.</w:t>
            </w:r>
          </w:p>
        </w:tc>
        <w:tc>
          <w:tcPr>
            <w:tcW w:w="3191" w:type="dxa"/>
            <w:shd w:val="clear" w:color="auto" w:fill="E5DFEC"/>
          </w:tcPr>
          <w:p w14:paraId="07660640" w14:textId="77777777" w:rsidR="00AA0268" w:rsidRDefault="00AA0268" w:rsidP="00A7085A">
            <w:pPr>
              <w:spacing w:line="276" w:lineRule="auto"/>
              <w:ind w:left="5"/>
              <w:rPr>
                <w:rFonts w:ascii="Arial" w:eastAsia="Arial" w:hAnsi="Arial" w:cs="Arial"/>
                <w:b/>
                <w:sz w:val="18"/>
              </w:rPr>
            </w:pPr>
            <w:r w:rsidRPr="00D86CC1">
              <w:rPr>
                <w:rFonts w:ascii="Arial" w:eastAsia="Arial" w:hAnsi="Arial" w:cs="Arial"/>
                <w:b/>
                <w:sz w:val="18"/>
              </w:rPr>
              <w:t xml:space="preserve"> </w:t>
            </w:r>
          </w:p>
          <w:p w14:paraId="700A8A1B" w14:textId="77777777" w:rsidR="00AA0268" w:rsidRDefault="00AA0268" w:rsidP="00A7085A">
            <w:pPr>
              <w:spacing w:line="276" w:lineRule="auto"/>
              <w:ind w:left="5"/>
              <w:rPr>
                <w:rFonts w:ascii="Arial" w:eastAsia="Arial" w:hAnsi="Arial" w:cs="Arial"/>
                <w:i/>
                <w:sz w:val="18"/>
              </w:rPr>
            </w:pPr>
            <w:r w:rsidRPr="00D86CC1">
              <w:rPr>
                <w:rFonts w:ascii="Arial" w:eastAsia="Arial" w:hAnsi="Arial" w:cs="Arial"/>
                <w:i/>
                <w:sz w:val="18"/>
              </w:rPr>
              <w:t xml:space="preserve">Evidence that the </w:t>
            </w:r>
            <w:r>
              <w:rPr>
                <w:rFonts w:ascii="Arial" w:eastAsia="Arial" w:hAnsi="Arial" w:cs="Arial"/>
                <w:i/>
                <w:sz w:val="18"/>
              </w:rPr>
              <w:t xml:space="preserve">assignment </w:t>
            </w:r>
            <w:r w:rsidRPr="00D86CC1">
              <w:rPr>
                <w:rFonts w:ascii="Arial" w:eastAsia="Arial" w:hAnsi="Arial" w:cs="Arial"/>
                <w:i/>
                <w:sz w:val="18"/>
              </w:rPr>
              <w:t>has been extremely well thought out and that the field of study has led to a great understanding of the topic that is used a</w:t>
            </w:r>
            <w:r>
              <w:rPr>
                <w:rFonts w:ascii="Arial" w:eastAsia="Arial" w:hAnsi="Arial" w:cs="Arial"/>
                <w:i/>
                <w:sz w:val="18"/>
              </w:rPr>
              <w:t>ppropriately in the tasks</w:t>
            </w:r>
            <w:r w:rsidRPr="00D86CC1">
              <w:rPr>
                <w:rFonts w:ascii="Arial" w:eastAsia="Arial" w:hAnsi="Arial" w:cs="Arial"/>
                <w:i/>
                <w:sz w:val="18"/>
              </w:rPr>
              <w:t>.</w:t>
            </w:r>
          </w:p>
          <w:p w14:paraId="5F612B3D" w14:textId="77777777" w:rsidR="00AA0268" w:rsidRPr="00D86CC1" w:rsidRDefault="00AA0268" w:rsidP="00A7085A">
            <w:pPr>
              <w:spacing w:line="276" w:lineRule="auto"/>
              <w:ind w:left="5"/>
              <w:rPr>
                <w:sz w:val="18"/>
              </w:rPr>
            </w:pPr>
          </w:p>
        </w:tc>
        <w:tc>
          <w:tcPr>
            <w:tcW w:w="1061" w:type="dxa"/>
            <w:shd w:val="clear" w:color="auto" w:fill="E5DFEC"/>
          </w:tcPr>
          <w:p w14:paraId="2DC49FB3" w14:textId="77777777" w:rsidR="00AA0268" w:rsidRPr="00DD6CB7" w:rsidRDefault="00AA0268" w:rsidP="00EB5F02">
            <w:pPr>
              <w:autoSpaceDE w:val="0"/>
              <w:autoSpaceDN w:val="0"/>
              <w:adjustRightInd w:val="0"/>
              <w:rPr>
                <w:rFonts w:ascii="Arial" w:hAnsi="Arial" w:cs="Arial"/>
                <w:b/>
                <w:bCs/>
                <w:color w:val="000000"/>
                <w:sz w:val="20"/>
                <w:szCs w:val="20"/>
                <w:lang w:val="en-GB" w:eastAsia="en-GB"/>
              </w:rPr>
            </w:pPr>
          </w:p>
        </w:tc>
      </w:tr>
      <w:tr w:rsidR="00AA0268" w:rsidRPr="00DD6CB7" w14:paraId="4CEB4F22" w14:textId="77777777" w:rsidTr="00D95C94">
        <w:tc>
          <w:tcPr>
            <w:tcW w:w="1908" w:type="dxa"/>
          </w:tcPr>
          <w:p w14:paraId="1203B5F1" w14:textId="77777777" w:rsidR="00AA0268" w:rsidRDefault="00AA0268" w:rsidP="00DD6CB7">
            <w:pPr>
              <w:autoSpaceDE w:val="0"/>
              <w:autoSpaceDN w:val="0"/>
              <w:adjustRightInd w:val="0"/>
              <w:rPr>
                <w:rFonts w:ascii="Arial" w:hAnsi="Arial" w:cs="Arial"/>
                <w:color w:val="000000"/>
                <w:sz w:val="20"/>
                <w:szCs w:val="21"/>
                <w:lang w:val="en-GB" w:eastAsia="en-GB"/>
              </w:rPr>
            </w:pPr>
          </w:p>
          <w:p w14:paraId="336793FA" w14:textId="77777777" w:rsidR="00AA0268" w:rsidRPr="00D07D12" w:rsidRDefault="00AA0268" w:rsidP="00D07D12">
            <w:pPr>
              <w:autoSpaceDE w:val="0"/>
              <w:autoSpaceDN w:val="0"/>
              <w:adjustRightInd w:val="0"/>
              <w:rPr>
                <w:rFonts w:ascii="Arial" w:hAnsi="Arial" w:cs="Arial"/>
                <w:b/>
                <w:color w:val="000000"/>
                <w:sz w:val="20"/>
                <w:szCs w:val="21"/>
                <w:lang w:val="en-GB" w:eastAsia="en-GB"/>
              </w:rPr>
            </w:pPr>
            <w:r>
              <w:rPr>
                <w:rFonts w:ascii="Arial" w:hAnsi="Arial" w:cs="Arial"/>
                <w:b/>
                <w:color w:val="000000"/>
                <w:sz w:val="20"/>
                <w:szCs w:val="21"/>
                <w:lang w:val="en-GB" w:eastAsia="en-GB"/>
              </w:rPr>
              <w:t xml:space="preserve">GD 4 </w:t>
            </w:r>
            <w:r w:rsidRPr="0081283F">
              <w:rPr>
                <w:rFonts w:ascii="StoneSansStd-Semibold" w:hAnsi="StoneSansStd-Semibold" w:cs="StoneSansStd-Semibold"/>
                <w:b/>
                <w:sz w:val="22"/>
                <w:szCs w:val="22"/>
                <w:lang w:val="en-GB" w:eastAsia="en-GB"/>
              </w:rPr>
              <w:t>Use of information</w:t>
            </w:r>
          </w:p>
          <w:p w14:paraId="27A4A4DB" w14:textId="77777777" w:rsidR="00AA0268" w:rsidRDefault="00AA0268" w:rsidP="00DD6CB7">
            <w:pPr>
              <w:autoSpaceDE w:val="0"/>
              <w:autoSpaceDN w:val="0"/>
              <w:adjustRightInd w:val="0"/>
              <w:rPr>
                <w:rFonts w:ascii="Arial" w:hAnsi="Arial" w:cs="Arial"/>
                <w:color w:val="000000"/>
                <w:sz w:val="20"/>
                <w:szCs w:val="21"/>
                <w:lang w:val="en-GB" w:eastAsia="en-GB"/>
              </w:rPr>
            </w:pPr>
          </w:p>
        </w:tc>
        <w:tc>
          <w:tcPr>
            <w:tcW w:w="3729" w:type="dxa"/>
          </w:tcPr>
          <w:p w14:paraId="72552086"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a) identifies new information from sources which are </w:t>
            </w:r>
            <w:r>
              <w:rPr>
                <w:rFonts w:ascii="StoneSansStd-Semibold" w:hAnsi="StoneSansStd-Semibold" w:cs="StoneSansStd-Semibold"/>
                <w:sz w:val="22"/>
                <w:szCs w:val="22"/>
                <w:lang w:val="en-GB" w:eastAsia="en-GB"/>
              </w:rPr>
              <w:t xml:space="preserve">generally </w:t>
            </w:r>
            <w:r>
              <w:rPr>
                <w:rFonts w:ascii="StoneSansStd-Medium" w:hAnsi="StoneSansStd-Medium" w:cs="StoneSansStd-Medium"/>
                <w:sz w:val="22"/>
                <w:szCs w:val="22"/>
                <w:lang w:val="en-GB" w:eastAsia="en-GB"/>
              </w:rPr>
              <w:t>appropriate</w:t>
            </w:r>
          </w:p>
          <w:p w14:paraId="46CDB302"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b) makes </w:t>
            </w:r>
            <w:r>
              <w:rPr>
                <w:rFonts w:ascii="StoneSansStd-Semibold" w:hAnsi="StoneSansStd-Semibold" w:cs="StoneSansStd-Semibold"/>
                <w:sz w:val="22"/>
                <w:szCs w:val="22"/>
                <w:lang w:val="en-GB" w:eastAsia="en-GB"/>
              </w:rPr>
              <w:t xml:space="preserve">some </w:t>
            </w:r>
            <w:r>
              <w:rPr>
                <w:rFonts w:ascii="StoneSansStd-Medium" w:hAnsi="StoneSansStd-Medium" w:cs="StoneSansStd-Medium"/>
                <w:sz w:val="22"/>
                <w:szCs w:val="22"/>
                <w:lang w:val="en-GB" w:eastAsia="en-GB"/>
              </w:rPr>
              <w:t>use of new information</w:t>
            </w:r>
          </w:p>
          <w:p w14:paraId="5C593728"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c) </w:t>
            </w:r>
            <w:r>
              <w:rPr>
                <w:rFonts w:ascii="StoneSansStd-Semibold" w:hAnsi="StoneSansStd-Semibold" w:cs="StoneSansStd-Semibold"/>
                <w:sz w:val="22"/>
                <w:szCs w:val="22"/>
                <w:lang w:val="en-GB" w:eastAsia="en-GB"/>
              </w:rPr>
              <w:t xml:space="preserve">generally </w:t>
            </w:r>
            <w:r>
              <w:rPr>
                <w:rFonts w:ascii="StoneSansStd-Medium" w:hAnsi="StoneSansStd-Medium" w:cs="StoneSansStd-Medium"/>
                <w:sz w:val="22"/>
                <w:szCs w:val="22"/>
                <w:lang w:val="en-GB" w:eastAsia="en-GB"/>
              </w:rPr>
              <w:t>appraises the relevance and value of new information accurately</w:t>
            </w:r>
          </w:p>
          <w:p w14:paraId="65A5D4CB"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d) shows </w:t>
            </w:r>
            <w:r>
              <w:rPr>
                <w:rFonts w:ascii="StoneSansStd-Semibold" w:hAnsi="StoneSansStd-Semibold" w:cs="StoneSansStd-Semibold"/>
                <w:sz w:val="22"/>
                <w:szCs w:val="22"/>
                <w:lang w:val="en-GB" w:eastAsia="en-GB"/>
              </w:rPr>
              <w:t xml:space="preserve">a very good </w:t>
            </w:r>
            <w:r>
              <w:rPr>
                <w:rFonts w:ascii="StoneSansStd-Medium" w:hAnsi="StoneSansStd-Medium" w:cs="StoneSansStd-Medium"/>
                <w:sz w:val="22"/>
                <w:szCs w:val="22"/>
                <w:lang w:val="en-GB" w:eastAsia="en-GB"/>
              </w:rPr>
              <w:t>grasp of the meaning and significance of new information</w:t>
            </w:r>
          </w:p>
          <w:p w14:paraId="25E152BA"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e) </w:t>
            </w:r>
            <w:r>
              <w:rPr>
                <w:rFonts w:ascii="StoneSansStd-Semibold" w:hAnsi="StoneSansStd-Semibold" w:cs="StoneSansStd-Semibold"/>
                <w:sz w:val="22"/>
                <w:szCs w:val="22"/>
                <w:lang w:val="en-GB" w:eastAsia="en-GB"/>
              </w:rPr>
              <w:t xml:space="preserve">generally </w:t>
            </w:r>
            <w:r>
              <w:rPr>
                <w:rFonts w:ascii="StoneSansStd-Medium" w:hAnsi="StoneSansStd-Medium" w:cs="StoneSansStd-Medium"/>
                <w:sz w:val="22"/>
                <w:szCs w:val="22"/>
                <w:lang w:val="en-GB" w:eastAsia="en-GB"/>
              </w:rPr>
              <w:t>combines or synthesises</w:t>
            </w:r>
          </w:p>
          <w:p w14:paraId="502F8163" w14:textId="77777777" w:rsidR="00AA0268" w:rsidRPr="00DD6CB7" w:rsidRDefault="00AA0268" w:rsidP="0081283F">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information with outcomes that are accurate and appropriate</w:t>
            </w:r>
          </w:p>
        </w:tc>
        <w:tc>
          <w:tcPr>
            <w:tcW w:w="3191" w:type="dxa"/>
          </w:tcPr>
          <w:p w14:paraId="4983884F"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a) identifies new information from sources</w:t>
            </w:r>
          </w:p>
          <w:p w14:paraId="56111444"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which are </w:t>
            </w:r>
            <w:r>
              <w:rPr>
                <w:rFonts w:ascii="StoneSansStd-Semibold" w:hAnsi="StoneSansStd-Semibold" w:cs="StoneSansStd-Semibold"/>
                <w:sz w:val="22"/>
                <w:szCs w:val="22"/>
                <w:lang w:val="en-GB" w:eastAsia="en-GB"/>
              </w:rPr>
              <w:t xml:space="preserve">consistently </w:t>
            </w:r>
            <w:r>
              <w:rPr>
                <w:rFonts w:ascii="StoneSansStd-Medium" w:hAnsi="StoneSansStd-Medium" w:cs="StoneSansStd-Medium"/>
                <w:sz w:val="22"/>
                <w:szCs w:val="22"/>
                <w:lang w:val="en-GB" w:eastAsia="en-GB"/>
              </w:rPr>
              <w:t>appropriate</w:t>
            </w:r>
          </w:p>
          <w:p w14:paraId="68435F2D"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b) makes </w:t>
            </w:r>
            <w:r>
              <w:rPr>
                <w:rFonts w:ascii="StoneSansStd-Semibold" w:hAnsi="StoneSansStd-Semibold" w:cs="StoneSansStd-Semibold"/>
                <w:sz w:val="22"/>
                <w:szCs w:val="22"/>
                <w:lang w:val="en-GB" w:eastAsia="en-GB"/>
              </w:rPr>
              <w:t xml:space="preserve">extensive </w:t>
            </w:r>
            <w:r>
              <w:rPr>
                <w:rFonts w:ascii="StoneSansStd-Medium" w:hAnsi="StoneSansStd-Medium" w:cs="StoneSansStd-Medium"/>
                <w:sz w:val="22"/>
                <w:szCs w:val="22"/>
                <w:lang w:val="en-GB" w:eastAsia="en-GB"/>
              </w:rPr>
              <w:t>use of new information</w:t>
            </w:r>
          </w:p>
          <w:p w14:paraId="7BA71F74"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c) </w:t>
            </w:r>
            <w:r>
              <w:rPr>
                <w:rFonts w:ascii="StoneSansStd-Semibold" w:hAnsi="StoneSansStd-Semibold" w:cs="StoneSansStd-Semibold"/>
                <w:sz w:val="22"/>
                <w:szCs w:val="22"/>
                <w:lang w:val="en-GB" w:eastAsia="en-GB"/>
              </w:rPr>
              <w:t xml:space="preserve">consistently </w:t>
            </w:r>
            <w:r>
              <w:rPr>
                <w:rFonts w:ascii="StoneSansStd-Medium" w:hAnsi="StoneSansStd-Medium" w:cs="StoneSansStd-Medium"/>
                <w:sz w:val="22"/>
                <w:szCs w:val="22"/>
                <w:lang w:val="en-GB" w:eastAsia="en-GB"/>
              </w:rPr>
              <w:t>appraises the relevance and value of new information accurately</w:t>
            </w:r>
          </w:p>
          <w:p w14:paraId="556EAABD"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d) shows an </w:t>
            </w:r>
            <w:r>
              <w:rPr>
                <w:rFonts w:ascii="StoneSansStd-Semibold" w:hAnsi="StoneSansStd-Semibold" w:cs="StoneSansStd-Semibold"/>
                <w:sz w:val="22"/>
                <w:szCs w:val="22"/>
                <w:lang w:val="en-GB" w:eastAsia="en-GB"/>
              </w:rPr>
              <w:t xml:space="preserve">excellent </w:t>
            </w:r>
            <w:r>
              <w:rPr>
                <w:rFonts w:ascii="StoneSansStd-Medium" w:hAnsi="StoneSansStd-Medium" w:cs="StoneSansStd-Medium"/>
                <w:sz w:val="22"/>
                <w:szCs w:val="22"/>
                <w:lang w:val="en-GB" w:eastAsia="en-GB"/>
              </w:rPr>
              <w:t>grasp of the meaning</w:t>
            </w:r>
          </w:p>
          <w:p w14:paraId="1198E968"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and significance of new information</w:t>
            </w:r>
          </w:p>
          <w:p w14:paraId="323EFEF8"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lastRenderedPageBreak/>
              <w:t xml:space="preserve">e) </w:t>
            </w:r>
            <w:r>
              <w:rPr>
                <w:rFonts w:ascii="StoneSansStd-Semibold" w:hAnsi="StoneSansStd-Semibold" w:cs="StoneSansStd-Semibold"/>
                <w:sz w:val="22"/>
                <w:szCs w:val="22"/>
                <w:lang w:val="en-GB" w:eastAsia="en-GB"/>
              </w:rPr>
              <w:t xml:space="preserve">consistently </w:t>
            </w:r>
            <w:r>
              <w:rPr>
                <w:rFonts w:ascii="StoneSansStd-Medium" w:hAnsi="StoneSansStd-Medium" w:cs="StoneSansStd-Medium"/>
                <w:sz w:val="22"/>
                <w:szCs w:val="22"/>
                <w:lang w:val="en-GB" w:eastAsia="en-GB"/>
              </w:rPr>
              <w:t>combines or synthesises information with outcomes that are</w:t>
            </w:r>
          </w:p>
          <w:p w14:paraId="35C82ECF"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accurate, appropriate and</w:t>
            </w:r>
          </w:p>
          <w:p w14:paraId="5BB89650"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succinct</w:t>
            </w:r>
          </w:p>
          <w:p w14:paraId="536B501B" w14:textId="77777777" w:rsidR="00AA0268" w:rsidRDefault="00AA0268"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innovative</w:t>
            </w:r>
          </w:p>
          <w:p w14:paraId="56ECFBDE" w14:textId="77777777" w:rsidR="00AA0268" w:rsidRPr="00DD6CB7" w:rsidRDefault="00AA0268" w:rsidP="0081283F">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 creative</w:t>
            </w:r>
          </w:p>
        </w:tc>
        <w:tc>
          <w:tcPr>
            <w:tcW w:w="1061" w:type="dxa"/>
          </w:tcPr>
          <w:p w14:paraId="5C87483E" w14:textId="77777777" w:rsidR="00AA0268" w:rsidRPr="00DD6CB7" w:rsidRDefault="00AA0268" w:rsidP="00DD6CB7">
            <w:pPr>
              <w:autoSpaceDE w:val="0"/>
              <w:autoSpaceDN w:val="0"/>
              <w:adjustRightInd w:val="0"/>
              <w:rPr>
                <w:rFonts w:ascii="Arial" w:hAnsi="Arial" w:cs="Arial"/>
                <w:color w:val="000000"/>
                <w:sz w:val="20"/>
                <w:szCs w:val="20"/>
                <w:lang w:val="en-GB" w:eastAsia="en-GB"/>
              </w:rPr>
            </w:pPr>
          </w:p>
        </w:tc>
      </w:tr>
      <w:tr w:rsidR="00D95C94" w:rsidRPr="00DD6CB7" w14:paraId="495F4C04" w14:textId="77777777" w:rsidTr="00D95C94">
        <w:tc>
          <w:tcPr>
            <w:tcW w:w="1908" w:type="dxa"/>
            <w:shd w:val="clear" w:color="auto" w:fill="E5DFEC"/>
          </w:tcPr>
          <w:p w14:paraId="7A47B8AB" w14:textId="77777777" w:rsidR="00D95C94" w:rsidRDefault="00D95C94" w:rsidP="00EB5F02">
            <w:pPr>
              <w:autoSpaceDE w:val="0"/>
              <w:autoSpaceDN w:val="0"/>
              <w:adjustRightInd w:val="0"/>
              <w:rPr>
                <w:rFonts w:ascii="Arial" w:hAnsi="Arial" w:cs="Arial"/>
                <w:color w:val="000000"/>
                <w:sz w:val="20"/>
                <w:szCs w:val="21"/>
                <w:lang w:val="en-GB" w:eastAsia="en-GB"/>
              </w:rPr>
            </w:pPr>
          </w:p>
          <w:p w14:paraId="2C8478D9" w14:textId="77777777" w:rsidR="00D95C94" w:rsidRPr="00D07D12" w:rsidRDefault="00D95C94" w:rsidP="00EB5F02">
            <w:pPr>
              <w:autoSpaceDE w:val="0"/>
              <w:autoSpaceDN w:val="0"/>
              <w:adjustRightInd w:val="0"/>
              <w:rPr>
                <w:rFonts w:ascii="Arial" w:hAnsi="Arial" w:cs="Arial"/>
                <w:i/>
                <w:color w:val="000000"/>
                <w:sz w:val="20"/>
                <w:szCs w:val="21"/>
                <w:lang w:val="en-GB" w:eastAsia="en-GB"/>
              </w:rPr>
            </w:pPr>
            <w:r>
              <w:rPr>
                <w:rFonts w:ascii="Arial" w:hAnsi="Arial" w:cs="Arial"/>
                <w:i/>
                <w:color w:val="000000"/>
                <w:sz w:val="20"/>
                <w:szCs w:val="21"/>
                <w:lang w:val="en-GB" w:eastAsia="en-GB"/>
              </w:rPr>
              <w:t>What this means for the assignment</w:t>
            </w:r>
          </w:p>
          <w:p w14:paraId="711CF911" w14:textId="77777777" w:rsidR="00D95C94" w:rsidRPr="00DD6CB7" w:rsidRDefault="00D95C94" w:rsidP="00EB5F02">
            <w:pPr>
              <w:autoSpaceDE w:val="0"/>
              <w:autoSpaceDN w:val="0"/>
              <w:adjustRightInd w:val="0"/>
              <w:rPr>
                <w:rFonts w:ascii="Arial" w:hAnsi="Arial" w:cs="Arial"/>
                <w:color w:val="000000"/>
                <w:sz w:val="20"/>
                <w:szCs w:val="21"/>
                <w:lang w:val="en-GB" w:eastAsia="en-GB"/>
              </w:rPr>
            </w:pPr>
          </w:p>
        </w:tc>
        <w:tc>
          <w:tcPr>
            <w:tcW w:w="3729" w:type="dxa"/>
            <w:shd w:val="clear" w:color="auto" w:fill="E5DFEC"/>
          </w:tcPr>
          <w:p w14:paraId="7F8BF204" w14:textId="77777777" w:rsidR="00D95C94" w:rsidRDefault="00D95C94" w:rsidP="00A7085A">
            <w:pPr>
              <w:spacing w:line="276" w:lineRule="auto"/>
              <w:ind w:left="1"/>
              <w:rPr>
                <w:rFonts w:ascii="Arial" w:eastAsia="Arial" w:hAnsi="Arial" w:cs="Arial"/>
                <w:i/>
                <w:sz w:val="18"/>
              </w:rPr>
            </w:pPr>
          </w:p>
          <w:p w14:paraId="36D07293" w14:textId="77777777" w:rsidR="00D95C94" w:rsidRPr="00D86CC1" w:rsidRDefault="00D95C94" w:rsidP="00D95C94">
            <w:pPr>
              <w:spacing w:line="276" w:lineRule="auto"/>
              <w:ind w:left="1"/>
              <w:rPr>
                <w:i/>
                <w:sz w:val="18"/>
              </w:rPr>
            </w:pPr>
            <w:r w:rsidRPr="00D86CC1">
              <w:rPr>
                <w:rFonts w:ascii="Arial" w:eastAsia="Arial" w:hAnsi="Arial" w:cs="Arial"/>
                <w:i/>
                <w:sz w:val="18"/>
              </w:rPr>
              <w:t xml:space="preserve">Evidence that the </w:t>
            </w:r>
            <w:r>
              <w:rPr>
                <w:rFonts w:ascii="Arial" w:eastAsia="Arial" w:hAnsi="Arial" w:cs="Arial"/>
                <w:i/>
                <w:sz w:val="18"/>
              </w:rPr>
              <w:t>student has carried out wider reading and</w:t>
            </w:r>
            <w:r w:rsidRPr="00D86CC1">
              <w:rPr>
                <w:rFonts w:ascii="Arial" w:eastAsia="Arial" w:hAnsi="Arial" w:cs="Arial"/>
                <w:i/>
                <w:sz w:val="18"/>
              </w:rPr>
              <w:t xml:space="preserve"> </w:t>
            </w:r>
            <w:r>
              <w:rPr>
                <w:rFonts w:ascii="Arial" w:eastAsia="Arial" w:hAnsi="Arial" w:cs="Arial"/>
                <w:i/>
                <w:sz w:val="18"/>
              </w:rPr>
              <w:t>research from at least 6 additional quality sources.</w:t>
            </w:r>
          </w:p>
        </w:tc>
        <w:tc>
          <w:tcPr>
            <w:tcW w:w="3191" w:type="dxa"/>
            <w:shd w:val="clear" w:color="auto" w:fill="E5DFEC"/>
          </w:tcPr>
          <w:p w14:paraId="75C83343" w14:textId="77777777" w:rsidR="00D95C94" w:rsidRDefault="00D95C94" w:rsidP="00A7085A">
            <w:pPr>
              <w:spacing w:line="276" w:lineRule="auto"/>
              <w:ind w:left="5"/>
              <w:rPr>
                <w:rFonts w:ascii="Arial" w:eastAsia="Arial" w:hAnsi="Arial" w:cs="Arial"/>
                <w:b/>
                <w:sz w:val="18"/>
              </w:rPr>
            </w:pPr>
            <w:r w:rsidRPr="00D86CC1">
              <w:rPr>
                <w:rFonts w:ascii="Arial" w:eastAsia="Arial" w:hAnsi="Arial" w:cs="Arial"/>
                <w:b/>
                <w:sz w:val="18"/>
              </w:rPr>
              <w:t xml:space="preserve"> </w:t>
            </w:r>
          </w:p>
          <w:p w14:paraId="1C638495" w14:textId="77777777" w:rsidR="00D95C94" w:rsidRDefault="00D95C94" w:rsidP="00D95C94">
            <w:pPr>
              <w:spacing w:line="276" w:lineRule="auto"/>
              <w:ind w:left="5"/>
              <w:rPr>
                <w:rFonts w:ascii="Arial" w:hAnsi="Arial" w:cs="Arial"/>
                <w:i/>
                <w:sz w:val="18"/>
              </w:rPr>
            </w:pPr>
            <w:r w:rsidRPr="00D86CC1">
              <w:rPr>
                <w:rFonts w:ascii="Arial" w:eastAsia="Arial" w:hAnsi="Arial" w:cs="Arial"/>
                <w:i/>
                <w:sz w:val="18"/>
              </w:rPr>
              <w:t xml:space="preserve">Evidence that the </w:t>
            </w:r>
            <w:r>
              <w:rPr>
                <w:rFonts w:ascii="Arial" w:eastAsia="Arial" w:hAnsi="Arial" w:cs="Arial"/>
                <w:i/>
                <w:sz w:val="18"/>
              </w:rPr>
              <w:t>student has carried out wider reading and</w:t>
            </w:r>
            <w:r w:rsidRPr="00D86CC1">
              <w:rPr>
                <w:rFonts w:ascii="Arial" w:eastAsia="Arial" w:hAnsi="Arial" w:cs="Arial"/>
                <w:i/>
                <w:sz w:val="18"/>
              </w:rPr>
              <w:t xml:space="preserve"> </w:t>
            </w:r>
            <w:r>
              <w:rPr>
                <w:rFonts w:ascii="Arial" w:eastAsia="Arial" w:hAnsi="Arial" w:cs="Arial"/>
                <w:i/>
                <w:sz w:val="18"/>
              </w:rPr>
              <w:t xml:space="preserve">research from extensive quality </w:t>
            </w:r>
            <w:r w:rsidRPr="00D95C94">
              <w:rPr>
                <w:rFonts w:ascii="Arial" w:eastAsia="Arial" w:hAnsi="Arial" w:cs="Arial"/>
                <w:i/>
                <w:sz w:val="18"/>
              </w:rPr>
              <w:t>sources</w:t>
            </w:r>
            <w:r w:rsidRPr="00D95C94">
              <w:rPr>
                <w:rFonts w:ascii="Arial" w:hAnsi="Arial" w:cs="Arial"/>
                <w:i/>
                <w:sz w:val="18"/>
              </w:rPr>
              <w:t xml:space="preserve"> (at least 8)</w:t>
            </w:r>
            <w:r>
              <w:rPr>
                <w:rFonts w:ascii="Arial" w:hAnsi="Arial" w:cs="Arial"/>
                <w:i/>
                <w:sz w:val="18"/>
              </w:rPr>
              <w:t>.</w:t>
            </w:r>
          </w:p>
          <w:p w14:paraId="30E209B1" w14:textId="77777777" w:rsidR="00D95C94" w:rsidRPr="00D86CC1" w:rsidRDefault="00D95C94" w:rsidP="00D95C94">
            <w:pPr>
              <w:spacing w:line="276" w:lineRule="auto"/>
              <w:ind w:left="5"/>
              <w:rPr>
                <w:sz w:val="18"/>
              </w:rPr>
            </w:pPr>
          </w:p>
        </w:tc>
        <w:tc>
          <w:tcPr>
            <w:tcW w:w="1061" w:type="dxa"/>
            <w:shd w:val="clear" w:color="auto" w:fill="E5DFEC"/>
          </w:tcPr>
          <w:p w14:paraId="6A9AA2AA" w14:textId="77777777" w:rsidR="00D95C94" w:rsidRPr="00DD6CB7" w:rsidRDefault="00D95C94" w:rsidP="00EB5F02">
            <w:pPr>
              <w:autoSpaceDE w:val="0"/>
              <w:autoSpaceDN w:val="0"/>
              <w:adjustRightInd w:val="0"/>
              <w:rPr>
                <w:rFonts w:ascii="Arial" w:hAnsi="Arial" w:cs="Arial"/>
                <w:b/>
                <w:bCs/>
                <w:color w:val="000000"/>
                <w:sz w:val="20"/>
                <w:szCs w:val="20"/>
                <w:lang w:val="en-GB" w:eastAsia="en-GB"/>
              </w:rPr>
            </w:pPr>
          </w:p>
        </w:tc>
      </w:tr>
      <w:tr w:rsidR="00D95C94" w:rsidRPr="00DD6CB7" w14:paraId="7B9E908A" w14:textId="77777777" w:rsidTr="00D95C94">
        <w:tc>
          <w:tcPr>
            <w:tcW w:w="1908" w:type="dxa"/>
          </w:tcPr>
          <w:p w14:paraId="67F423BF" w14:textId="77777777" w:rsidR="00D95C94" w:rsidRDefault="00D95C94" w:rsidP="00DD6CB7">
            <w:pPr>
              <w:autoSpaceDE w:val="0"/>
              <w:autoSpaceDN w:val="0"/>
              <w:adjustRightInd w:val="0"/>
              <w:rPr>
                <w:rFonts w:ascii="Arial" w:hAnsi="Arial" w:cs="Arial"/>
                <w:color w:val="000000"/>
                <w:sz w:val="20"/>
                <w:szCs w:val="21"/>
                <w:lang w:val="en-GB" w:eastAsia="en-GB"/>
              </w:rPr>
            </w:pPr>
          </w:p>
          <w:p w14:paraId="1C0C3E9D" w14:textId="77777777" w:rsidR="00D95C94" w:rsidRPr="00D07D12" w:rsidRDefault="00D95C94" w:rsidP="00D07D12">
            <w:pPr>
              <w:autoSpaceDE w:val="0"/>
              <w:autoSpaceDN w:val="0"/>
              <w:adjustRightInd w:val="0"/>
              <w:rPr>
                <w:rFonts w:ascii="Arial" w:hAnsi="Arial" w:cs="Arial"/>
                <w:b/>
                <w:color w:val="000000"/>
                <w:sz w:val="20"/>
                <w:szCs w:val="21"/>
                <w:lang w:val="en-GB" w:eastAsia="en-GB"/>
              </w:rPr>
            </w:pPr>
            <w:r>
              <w:rPr>
                <w:rFonts w:ascii="Arial" w:hAnsi="Arial" w:cs="Arial"/>
                <w:b/>
                <w:color w:val="000000"/>
                <w:sz w:val="20"/>
                <w:szCs w:val="21"/>
                <w:lang w:val="en-GB" w:eastAsia="en-GB"/>
              </w:rPr>
              <w:t>GD 7: Quality</w:t>
            </w:r>
          </w:p>
          <w:p w14:paraId="1CCAD9EA" w14:textId="77777777" w:rsidR="00D95C94" w:rsidRDefault="00D95C94" w:rsidP="00DD6CB7">
            <w:pPr>
              <w:autoSpaceDE w:val="0"/>
              <w:autoSpaceDN w:val="0"/>
              <w:adjustRightInd w:val="0"/>
              <w:rPr>
                <w:rFonts w:ascii="Arial" w:hAnsi="Arial" w:cs="Arial"/>
                <w:color w:val="000000"/>
                <w:sz w:val="20"/>
                <w:szCs w:val="21"/>
                <w:lang w:val="en-GB" w:eastAsia="en-GB"/>
              </w:rPr>
            </w:pPr>
          </w:p>
        </w:tc>
        <w:tc>
          <w:tcPr>
            <w:tcW w:w="3729" w:type="dxa"/>
          </w:tcPr>
          <w:p w14:paraId="2D16A76C" w14:textId="77777777" w:rsidR="00D95C94" w:rsidRDefault="00D95C94"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a) is structured in a way that is </w:t>
            </w:r>
            <w:r>
              <w:rPr>
                <w:rFonts w:ascii="StoneSansStd-Semibold" w:hAnsi="StoneSansStd-Semibold" w:cs="StoneSansStd-Semibold"/>
                <w:sz w:val="22"/>
                <w:szCs w:val="22"/>
                <w:lang w:val="en-GB" w:eastAsia="en-GB"/>
              </w:rPr>
              <w:t xml:space="preserve">generally </w:t>
            </w:r>
            <w:r>
              <w:rPr>
                <w:rFonts w:ascii="StoneSansStd-Medium" w:hAnsi="StoneSansStd-Medium" w:cs="StoneSansStd-Medium"/>
                <w:sz w:val="22"/>
                <w:szCs w:val="22"/>
                <w:lang w:val="en-GB" w:eastAsia="en-GB"/>
              </w:rPr>
              <w:t>logical and fluent</w:t>
            </w:r>
          </w:p>
          <w:p w14:paraId="5921A3AA" w14:textId="77777777" w:rsidR="00D95C94" w:rsidRDefault="00D95C94"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b) puts forward arguments or ideas which are </w:t>
            </w:r>
            <w:r>
              <w:rPr>
                <w:rFonts w:ascii="StoneSansStd-Semibold" w:hAnsi="StoneSansStd-Semibold" w:cs="StoneSansStd-Semibold"/>
                <w:sz w:val="22"/>
                <w:szCs w:val="22"/>
                <w:lang w:val="en-GB" w:eastAsia="en-GB"/>
              </w:rPr>
              <w:t xml:space="preserve">generally </w:t>
            </w:r>
            <w:r>
              <w:rPr>
                <w:rFonts w:ascii="StoneSansStd-Medium" w:hAnsi="StoneSansStd-Medium" w:cs="StoneSansStd-Medium"/>
                <w:sz w:val="22"/>
                <w:szCs w:val="22"/>
                <w:lang w:val="en-GB" w:eastAsia="en-GB"/>
              </w:rPr>
              <w:t>unambiguous but which are in a minor way limited or incomplete</w:t>
            </w:r>
          </w:p>
          <w:p w14:paraId="7A908AE5" w14:textId="77777777" w:rsidR="00D95C94" w:rsidRPr="00DD6CB7" w:rsidRDefault="00D95C94" w:rsidP="0081283F">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 xml:space="preserve">c) taken as a whole, demonstrates a </w:t>
            </w:r>
            <w:r>
              <w:rPr>
                <w:rFonts w:ascii="StoneSansStd-Semibold" w:hAnsi="StoneSansStd-Semibold" w:cs="StoneSansStd-Semibold"/>
                <w:sz w:val="22"/>
                <w:szCs w:val="22"/>
                <w:lang w:val="en-GB" w:eastAsia="en-GB"/>
              </w:rPr>
              <w:t xml:space="preserve">very good </w:t>
            </w:r>
            <w:r>
              <w:rPr>
                <w:rFonts w:ascii="StoneSansStd-Medium" w:hAnsi="StoneSansStd-Medium" w:cs="StoneSansStd-Medium"/>
                <w:sz w:val="22"/>
                <w:szCs w:val="22"/>
                <w:lang w:val="en-GB" w:eastAsia="en-GB"/>
              </w:rPr>
              <w:t>response to the demands of the brief/assignment</w:t>
            </w:r>
          </w:p>
        </w:tc>
        <w:tc>
          <w:tcPr>
            <w:tcW w:w="3191" w:type="dxa"/>
          </w:tcPr>
          <w:p w14:paraId="162D60BD" w14:textId="77777777" w:rsidR="00D95C94" w:rsidRDefault="00D95C94" w:rsidP="0081283F">
            <w:pPr>
              <w:autoSpaceDE w:val="0"/>
              <w:autoSpaceDN w:val="0"/>
              <w:adjustRightInd w:val="0"/>
              <w:rPr>
                <w:rFonts w:ascii="StoneSansStd-Semibold" w:hAnsi="StoneSansStd-Semibold" w:cs="StoneSansStd-Semibold"/>
                <w:sz w:val="22"/>
                <w:szCs w:val="22"/>
                <w:lang w:val="en-GB" w:eastAsia="en-GB"/>
              </w:rPr>
            </w:pPr>
            <w:r>
              <w:rPr>
                <w:rFonts w:ascii="StoneSansStd-Medium" w:hAnsi="StoneSansStd-Medium" w:cs="StoneSansStd-Medium"/>
                <w:sz w:val="22"/>
                <w:szCs w:val="22"/>
                <w:lang w:val="en-GB" w:eastAsia="en-GB"/>
              </w:rPr>
              <w:t xml:space="preserve">a) is structured in a way that is </w:t>
            </w:r>
            <w:r>
              <w:rPr>
                <w:rFonts w:ascii="StoneSansStd-Semibold" w:hAnsi="StoneSansStd-Semibold" w:cs="StoneSansStd-Semibold"/>
                <w:sz w:val="22"/>
                <w:szCs w:val="22"/>
                <w:lang w:val="en-GB" w:eastAsia="en-GB"/>
              </w:rPr>
              <w:t>consistently</w:t>
            </w:r>
          </w:p>
          <w:p w14:paraId="65E4FBB7" w14:textId="77777777" w:rsidR="00D95C94" w:rsidRDefault="00D95C94"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logical and fluent</w:t>
            </w:r>
          </w:p>
          <w:p w14:paraId="1C997925" w14:textId="77777777" w:rsidR="00D95C94" w:rsidRDefault="00D95C94" w:rsidP="0081283F">
            <w:pPr>
              <w:autoSpaceDE w:val="0"/>
              <w:autoSpaceDN w:val="0"/>
              <w:adjustRightInd w:val="0"/>
              <w:rPr>
                <w:rFonts w:ascii="StoneSansStd-Medium" w:hAnsi="StoneSansStd-Medium" w:cs="StoneSansStd-Medium"/>
                <w:sz w:val="22"/>
                <w:szCs w:val="22"/>
                <w:lang w:val="en-GB" w:eastAsia="en-GB"/>
              </w:rPr>
            </w:pPr>
            <w:r>
              <w:rPr>
                <w:rFonts w:ascii="StoneSansStd-Medium" w:hAnsi="StoneSansStd-Medium" w:cs="StoneSansStd-Medium"/>
                <w:sz w:val="22"/>
                <w:szCs w:val="22"/>
                <w:lang w:val="en-GB" w:eastAsia="en-GB"/>
              </w:rPr>
              <w:t xml:space="preserve">b) puts forward arguments or ideas which are </w:t>
            </w:r>
            <w:r>
              <w:rPr>
                <w:rFonts w:ascii="StoneSansStd-Semibold" w:hAnsi="StoneSansStd-Semibold" w:cs="StoneSansStd-Semibold"/>
                <w:sz w:val="22"/>
                <w:szCs w:val="22"/>
                <w:lang w:val="en-GB" w:eastAsia="en-GB"/>
              </w:rPr>
              <w:t xml:space="preserve">consistently </w:t>
            </w:r>
            <w:r>
              <w:rPr>
                <w:rFonts w:ascii="StoneSansStd-Medium" w:hAnsi="StoneSansStd-Medium" w:cs="StoneSansStd-Medium"/>
                <w:sz w:val="22"/>
                <w:szCs w:val="22"/>
                <w:lang w:val="en-GB" w:eastAsia="en-GB"/>
              </w:rPr>
              <w:t>unambiguous and cogent</w:t>
            </w:r>
          </w:p>
          <w:p w14:paraId="46C935DD" w14:textId="77777777" w:rsidR="00D95C94" w:rsidRPr="00DD6CB7" w:rsidRDefault="00D95C94" w:rsidP="0081283F">
            <w:pPr>
              <w:autoSpaceDE w:val="0"/>
              <w:autoSpaceDN w:val="0"/>
              <w:adjustRightInd w:val="0"/>
              <w:rPr>
                <w:rFonts w:ascii="Arial" w:hAnsi="Arial" w:cs="Arial"/>
                <w:color w:val="000000"/>
                <w:sz w:val="20"/>
                <w:szCs w:val="20"/>
                <w:lang w:val="en-GB" w:eastAsia="en-GB"/>
              </w:rPr>
            </w:pPr>
            <w:r>
              <w:rPr>
                <w:rFonts w:ascii="StoneSansStd-Medium" w:hAnsi="StoneSansStd-Medium" w:cs="StoneSansStd-Medium"/>
                <w:sz w:val="22"/>
                <w:szCs w:val="22"/>
                <w:lang w:val="en-GB" w:eastAsia="en-GB"/>
              </w:rPr>
              <w:t xml:space="preserve">c) taken as a whole, demonstrates an </w:t>
            </w:r>
            <w:r>
              <w:rPr>
                <w:rFonts w:ascii="StoneSansStd-Semibold" w:hAnsi="StoneSansStd-Semibold" w:cs="StoneSansStd-Semibold"/>
                <w:sz w:val="22"/>
                <w:szCs w:val="22"/>
                <w:lang w:val="en-GB" w:eastAsia="en-GB"/>
              </w:rPr>
              <w:t xml:space="preserve">excellent </w:t>
            </w:r>
            <w:r>
              <w:rPr>
                <w:rFonts w:ascii="StoneSansStd-Medium" w:hAnsi="StoneSansStd-Medium" w:cs="StoneSansStd-Medium"/>
                <w:sz w:val="22"/>
                <w:szCs w:val="22"/>
                <w:lang w:val="en-GB" w:eastAsia="en-GB"/>
              </w:rPr>
              <w:t>response to the demands of the brief/assignment</w:t>
            </w:r>
          </w:p>
        </w:tc>
        <w:tc>
          <w:tcPr>
            <w:tcW w:w="1061" w:type="dxa"/>
          </w:tcPr>
          <w:p w14:paraId="30244CAF" w14:textId="77777777" w:rsidR="00D95C94" w:rsidRPr="00DD6CB7" w:rsidRDefault="00D95C94" w:rsidP="00DD6CB7">
            <w:pPr>
              <w:autoSpaceDE w:val="0"/>
              <w:autoSpaceDN w:val="0"/>
              <w:adjustRightInd w:val="0"/>
              <w:rPr>
                <w:rFonts w:ascii="Arial" w:hAnsi="Arial" w:cs="Arial"/>
                <w:color w:val="000000"/>
                <w:sz w:val="20"/>
                <w:szCs w:val="20"/>
                <w:lang w:val="en-GB" w:eastAsia="en-GB"/>
              </w:rPr>
            </w:pPr>
          </w:p>
        </w:tc>
      </w:tr>
      <w:tr w:rsidR="00D95C94" w:rsidRPr="00DD6CB7" w14:paraId="3B62E610" w14:textId="77777777" w:rsidTr="00D95C94">
        <w:tc>
          <w:tcPr>
            <w:tcW w:w="1908" w:type="dxa"/>
            <w:shd w:val="clear" w:color="auto" w:fill="E5DFEC"/>
          </w:tcPr>
          <w:p w14:paraId="0D1BFC77" w14:textId="77777777" w:rsidR="00D95C94" w:rsidRDefault="00D95C94" w:rsidP="00EB5F02">
            <w:pPr>
              <w:autoSpaceDE w:val="0"/>
              <w:autoSpaceDN w:val="0"/>
              <w:adjustRightInd w:val="0"/>
              <w:rPr>
                <w:rFonts w:ascii="Arial" w:hAnsi="Arial" w:cs="Arial"/>
                <w:color w:val="000000"/>
                <w:sz w:val="20"/>
                <w:szCs w:val="21"/>
                <w:lang w:val="en-GB" w:eastAsia="en-GB"/>
              </w:rPr>
            </w:pPr>
          </w:p>
          <w:p w14:paraId="05B11E4D" w14:textId="77777777" w:rsidR="00D95C94" w:rsidRPr="00D07D12" w:rsidRDefault="00D95C94" w:rsidP="00EB5F02">
            <w:pPr>
              <w:autoSpaceDE w:val="0"/>
              <w:autoSpaceDN w:val="0"/>
              <w:adjustRightInd w:val="0"/>
              <w:rPr>
                <w:rFonts w:ascii="Arial" w:hAnsi="Arial" w:cs="Arial"/>
                <w:i/>
                <w:color w:val="000000"/>
                <w:sz w:val="20"/>
                <w:szCs w:val="21"/>
                <w:lang w:val="en-GB" w:eastAsia="en-GB"/>
              </w:rPr>
            </w:pPr>
            <w:r>
              <w:rPr>
                <w:rFonts w:ascii="Arial" w:hAnsi="Arial" w:cs="Arial"/>
                <w:i/>
                <w:color w:val="000000"/>
                <w:sz w:val="20"/>
                <w:szCs w:val="21"/>
                <w:lang w:val="en-GB" w:eastAsia="en-GB"/>
              </w:rPr>
              <w:t>What this means for the assignment</w:t>
            </w:r>
          </w:p>
          <w:p w14:paraId="76E424DE" w14:textId="77777777" w:rsidR="00D95C94" w:rsidRPr="00DD6CB7" w:rsidRDefault="00D95C94" w:rsidP="00EB5F02">
            <w:pPr>
              <w:autoSpaceDE w:val="0"/>
              <w:autoSpaceDN w:val="0"/>
              <w:adjustRightInd w:val="0"/>
              <w:rPr>
                <w:rFonts w:ascii="Arial" w:hAnsi="Arial" w:cs="Arial"/>
                <w:color w:val="000000"/>
                <w:sz w:val="20"/>
                <w:szCs w:val="21"/>
                <w:lang w:val="en-GB" w:eastAsia="en-GB"/>
              </w:rPr>
            </w:pPr>
          </w:p>
        </w:tc>
        <w:tc>
          <w:tcPr>
            <w:tcW w:w="3729" w:type="dxa"/>
            <w:shd w:val="clear" w:color="auto" w:fill="E5DFEC"/>
          </w:tcPr>
          <w:p w14:paraId="296761FE" w14:textId="77777777" w:rsidR="00D95C94" w:rsidRPr="00D86CC1" w:rsidRDefault="00D95C94" w:rsidP="00A7085A">
            <w:pPr>
              <w:ind w:left="1"/>
              <w:rPr>
                <w:sz w:val="18"/>
              </w:rPr>
            </w:pPr>
            <w:r w:rsidRPr="00D86CC1">
              <w:rPr>
                <w:rFonts w:ascii="Arial" w:eastAsia="Arial" w:hAnsi="Arial" w:cs="Arial"/>
                <w:sz w:val="18"/>
              </w:rPr>
              <w:t xml:space="preserve"> </w:t>
            </w:r>
          </w:p>
          <w:p w14:paraId="7E272529" w14:textId="77777777" w:rsidR="00D95C94" w:rsidRPr="00D86CC1" w:rsidRDefault="00D95C94" w:rsidP="00A7085A">
            <w:pPr>
              <w:spacing w:line="276" w:lineRule="auto"/>
              <w:ind w:left="1"/>
              <w:rPr>
                <w:sz w:val="18"/>
              </w:rPr>
            </w:pPr>
            <w:r w:rsidRPr="00D86CC1">
              <w:rPr>
                <w:rFonts w:ascii="Arial" w:eastAsia="Arial" w:hAnsi="Arial" w:cs="Arial"/>
                <w:i/>
                <w:sz w:val="18"/>
              </w:rPr>
              <w:t xml:space="preserve">The </w:t>
            </w:r>
            <w:r>
              <w:rPr>
                <w:rFonts w:ascii="Arial" w:eastAsia="Arial" w:hAnsi="Arial" w:cs="Arial"/>
                <w:i/>
                <w:sz w:val="18"/>
              </w:rPr>
              <w:t>assignment</w:t>
            </w:r>
            <w:r w:rsidRPr="00D86CC1">
              <w:rPr>
                <w:rFonts w:ascii="Arial" w:eastAsia="Arial" w:hAnsi="Arial" w:cs="Arial"/>
                <w:i/>
                <w:sz w:val="18"/>
              </w:rPr>
              <w:t xml:space="preserve"> is clearly organised and structured and presents a very good response to the tasks set.  The work is written in clear ‘academic English’ as required for a piece of technical writing. There may be some errors in the development of argument and some structural inconsistencies, but overall the work presents a very good response. </w:t>
            </w:r>
          </w:p>
          <w:p w14:paraId="3EC99892" w14:textId="77777777" w:rsidR="00D95C94" w:rsidRPr="00D86CC1" w:rsidRDefault="00D95C94" w:rsidP="00A7085A">
            <w:pPr>
              <w:spacing w:line="276" w:lineRule="auto"/>
              <w:ind w:left="1"/>
              <w:rPr>
                <w:sz w:val="18"/>
              </w:rPr>
            </w:pPr>
            <w:r w:rsidRPr="00D86CC1">
              <w:rPr>
                <w:rFonts w:ascii="Arial" w:eastAsia="Arial" w:hAnsi="Arial" w:cs="Arial"/>
                <w:sz w:val="18"/>
              </w:rPr>
              <w:t xml:space="preserve">  </w:t>
            </w:r>
          </w:p>
        </w:tc>
        <w:tc>
          <w:tcPr>
            <w:tcW w:w="3191" w:type="dxa"/>
            <w:shd w:val="clear" w:color="auto" w:fill="E5DFEC"/>
          </w:tcPr>
          <w:p w14:paraId="56EEEA7C" w14:textId="77777777" w:rsidR="00D95C94" w:rsidRPr="00D86CC1" w:rsidRDefault="00D95C94" w:rsidP="00A7085A">
            <w:pPr>
              <w:spacing w:line="276" w:lineRule="auto"/>
              <w:ind w:left="5"/>
              <w:rPr>
                <w:sz w:val="18"/>
              </w:rPr>
            </w:pPr>
            <w:r w:rsidRPr="00D86CC1">
              <w:rPr>
                <w:rFonts w:ascii="Arial" w:eastAsia="Arial" w:hAnsi="Arial" w:cs="Arial"/>
                <w:b/>
                <w:sz w:val="18"/>
              </w:rPr>
              <w:t xml:space="preserve"> </w:t>
            </w:r>
          </w:p>
          <w:p w14:paraId="26A681E6" w14:textId="77777777" w:rsidR="00D95C94" w:rsidRPr="00D86CC1" w:rsidRDefault="00D95C94" w:rsidP="00A7085A">
            <w:pPr>
              <w:spacing w:after="1" w:line="276" w:lineRule="auto"/>
              <w:ind w:left="5" w:right="15"/>
              <w:rPr>
                <w:sz w:val="18"/>
              </w:rPr>
            </w:pPr>
            <w:r w:rsidRPr="00D86CC1">
              <w:rPr>
                <w:rFonts w:ascii="Arial" w:eastAsia="Arial" w:hAnsi="Arial" w:cs="Arial"/>
                <w:i/>
                <w:sz w:val="18"/>
              </w:rPr>
              <w:t xml:space="preserve">The </w:t>
            </w:r>
            <w:r>
              <w:rPr>
                <w:rFonts w:ascii="Arial" w:eastAsia="Arial" w:hAnsi="Arial" w:cs="Arial"/>
                <w:i/>
                <w:sz w:val="18"/>
              </w:rPr>
              <w:t>assignment</w:t>
            </w:r>
            <w:r w:rsidRPr="00D86CC1">
              <w:rPr>
                <w:rFonts w:ascii="Arial" w:eastAsia="Arial" w:hAnsi="Arial" w:cs="Arial"/>
                <w:i/>
                <w:sz w:val="18"/>
              </w:rPr>
              <w:t xml:space="preserve"> is consistently well -organised and structured and presents an excellent response to the tasks set.  The work is consistently written in clear ‘academic English’ throughout as required for a piece of t</w:t>
            </w:r>
            <w:r>
              <w:rPr>
                <w:rFonts w:ascii="Arial" w:eastAsia="Arial" w:hAnsi="Arial" w:cs="Arial"/>
                <w:i/>
                <w:sz w:val="18"/>
              </w:rPr>
              <w:t xml:space="preserve">echnical writing of this nature. </w:t>
            </w:r>
            <w:r w:rsidRPr="00D86CC1">
              <w:rPr>
                <w:rFonts w:ascii="Arial" w:eastAsia="Arial" w:hAnsi="Arial" w:cs="Arial"/>
                <w:i/>
                <w:sz w:val="18"/>
              </w:rPr>
              <w:t xml:space="preserve">There may be some minor errors in the development of argument and minor structural inconsistencies, but overall the work presents an excellent / outstanding response. </w:t>
            </w:r>
          </w:p>
          <w:p w14:paraId="5CD208C7" w14:textId="77777777" w:rsidR="00D95C94" w:rsidRPr="00D86CC1" w:rsidRDefault="00D95C94" w:rsidP="00A7085A">
            <w:pPr>
              <w:spacing w:line="276" w:lineRule="auto"/>
              <w:ind w:left="5"/>
              <w:rPr>
                <w:sz w:val="18"/>
              </w:rPr>
            </w:pPr>
            <w:r w:rsidRPr="00D86CC1">
              <w:rPr>
                <w:rFonts w:ascii="Arial" w:eastAsia="Arial" w:hAnsi="Arial" w:cs="Arial"/>
                <w:b/>
                <w:sz w:val="18"/>
              </w:rPr>
              <w:t xml:space="preserve"> </w:t>
            </w:r>
          </w:p>
        </w:tc>
        <w:tc>
          <w:tcPr>
            <w:tcW w:w="1061" w:type="dxa"/>
            <w:shd w:val="clear" w:color="auto" w:fill="E5DFEC"/>
          </w:tcPr>
          <w:p w14:paraId="00A7AB4A" w14:textId="77777777" w:rsidR="00D95C94" w:rsidRPr="00DD6CB7" w:rsidRDefault="00D95C94" w:rsidP="00EB5F02">
            <w:pPr>
              <w:autoSpaceDE w:val="0"/>
              <w:autoSpaceDN w:val="0"/>
              <w:adjustRightInd w:val="0"/>
              <w:rPr>
                <w:rFonts w:ascii="Arial" w:hAnsi="Arial" w:cs="Arial"/>
                <w:b/>
                <w:bCs/>
                <w:color w:val="000000"/>
                <w:sz w:val="20"/>
                <w:szCs w:val="20"/>
                <w:lang w:val="en-GB" w:eastAsia="en-GB"/>
              </w:rPr>
            </w:pPr>
          </w:p>
        </w:tc>
      </w:tr>
    </w:tbl>
    <w:p w14:paraId="5C20C5C9" w14:textId="77777777" w:rsidR="00B6785B" w:rsidRDefault="00B6785B">
      <w:pPr>
        <w:rPr>
          <w:rFonts w:ascii="Arial" w:hAnsi="Arial" w:cs="Arial"/>
          <w:lang w:val="en-GB"/>
        </w:rPr>
      </w:pPr>
    </w:p>
    <w:p w14:paraId="70508A61" w14:textId="77777777" w:rsidR="00025453" w:rsidRDefault="00025453">
      <w:pPr>
        <w:rPr>
          <w:rFonts w:ascii="Arial" w:hAnsi="Arial" w:cs="Arial"/>
          <w:lang w:val="en-GB"/>
        </w:rPr>
      </w:pPr>
    </w:p>
    <w:p w14:paraId="5CD9ADB0" w14:textId="77777777" w:rsidR="00025453" w:rsidRDefault="00025453">
      <w:pPr>
        <w:rPr>
          <w:rFonts w:ascii="Arial" w:hAnsi="Arial" w:cs="Arial"/>
          <w:lang w:val="en-GB"/>
        </w:rPr>
      </w:pPr>
    </w:p>
    <w:p w14:paraId="25E91BEB" w14:textId="77777777" w:rsidR="00B6785B" w:rsidRDefault="00B6785B">
      <w:pPr>
        <w:rPr>
          <w:rFonts w:ascii="Arial" w:hAnsi="Arial" w:cs="Arial"/>
          <w:lang w:val="en-GB"/>
        </w:rPr>
      </w:pPr>
    </w:p>
    <w:p w14:paraId="7AE0DE2F" w14:textId="77777777" w:rsidR="00B6785B" w:rsidRDefault="00B6785B">
      <w:pPr>
        <w:rPr>
          <w:rFonts w:ascii="Arial" w:hAnsi="Arial" w:cs="Arial"/>
          <w:lang w:val="en-GB"/>
        </w:rPr>
      </w:pPr>
    </w:p>
    <w:p w14:paraId="1FB8ACC8" w14:textId="77777777" w:rsidR="00B6785B" w:rsidRDefault="00B6785B">
      <w:pPr>
        <w:rPr>
          <w:rFonts w:ascii="Arial" w:hAnsi="Arial" w:cs="Arial"/>
          <w:lang w:val="en-GB"/>
        </w:rPr>
      </w:pPr>
    </w:p>
    <w:p w14:paraId="0AC94A4E" w14:textId="77777777" w:rsidR="00B6785B" w:rsidRDefault="00B6785B">
      <w:pPr>
        <w:rPr>
          <w:rFonts w:ascii="Arial" w:hAnsi="Arial" w:cs="Arial"/>
          <w:lang w:val="en-GB"/>
        </w:rPr>
      </w:pPr>
    </w:p>
    <w:p w14:paraId="6734370C" w14:textId="77777777" w:rsidR="00A31736" w:rsidRDefault="00A31736">
      <w:pPr>
        <w:rPr>
          <w:rFonts w:ascii="Arial" w:hAnsi="Arial" w:cs="Arial"/>
          <w:lang w:val="en-GB"/>
        </w:rPr>
      </w:pPr>
    </w:p>
    <w:p w14:paraId="5930C7B6" w14:textId="77777777" w:rsidR="00A31736" w:rsidRDefault="00A31736">
      <w:pPr>
        <w:rPr>
          <w:rFonts w:ascii="Arial" w:hAnsi="Arial" w:cs="Arial"/>
          <w:lang w:val="en-GB"/>
        </w:rPr>
      </w:pPr>
    </w:p>
    <w:p w14:paraId="3F6A70BA" w14:textId="77777777" w:rsidR="00A31736" w:rsidRDefault="00A31736">
      <w:pPr>
        <w:rPr>
          <w:rFonts w:ascii="Arial" w:hAnsi="Arial" w:cs="Arial"/>
          <w:lang w:val="en-GB"/>
        </w:rPr>
      </w:pPr>
    </w:p>
    <w:p w14:paraId="717360B7" w14:textId="77777777" w:rsidR="00A31736" w:rsidRDefault="00A31736">
      <w:pPr>
        <w:rPr>
          <w:rFonts w:ascii="Arial" w:hAnsi="Arial" w:cs="Arial"/>
          <w:lang w:val="en-GB"/>
        </w:rPr>
      </w:pPr>
    </w:p>
    <w:p w14:paraId="725241D1" w14:textId="77777777" w:rsidR="00A31736" w:rsidRDefault="00A31736">
      <w:pPr>
        <w:rPr>
          <w:rFonts w:ascii="Arial" w:hAnsi="Arial" w:cs="Arial"/>
          <w:lang w:val="en-GB"/>
        </w:rPr>
      </w:pPr>
    </w:p>
    <w:p w14:paraId="58B3DA26" w14:textId="77777777" w:rsidR="00A31736" w:rsidRDefault="00A31736">
      <w:pPr>
        <w:rPr>
          <w:rFonts w:ascii="Arial" w:hAnsi="Arial" w:cs="Arial"/>
          <w:lang w:val="en-GB"/>
        </w:rPr>
      </w:pPr>
    </w:p>
    <w:p w14:paraId="06C4BAF3" w14:textId="77777777" w:rsidR="00A31736" w:rsidRDefault="00A31736">
      <w:pPr>
        <w:rPr>
          <w:rFonts w:ascii="Arial" w:hAnsi="Arial" w:cs="Arial"/>
          <w:lang w:val="en-GB"/>
        </w:rPr>
      </w:pPr>
    </w:p>
    <w:p w14:paraId="4444B945" w14:textId="77777777" w:rsidR="00A31736" w:rsidRDefault="00A31736">
      <w:pPr>
        <w:rPr>
          <w:rFonts w:ascii="Arial" w:hAnsi="Arial" w:cs="Arial"/>
          <w:lang w:val="en-GB"/>
        </w:rPr>
      </w:pPr>
    </w:p>
    <w:p w14:paraId="1B84605D" w14:textId="77777777" w:rsidR="00A31736" w:rsidRDefault="00A31736">
      <w:pPr>
        <w:rPr>
          <w:rFonts w:ascii="Arial" w:hAnsi="Arial" w:cs="Arial"/>
          <w:lang w:val="en-GB"/>
        </w:rPr>
      </w:pPr>
    </w:p>
    <w:p w14:paraId="40719086" w14:textId="77777777" w:rsidR="002D6729" w:rsidRPr="00B41372" w:rsidRDefault="00B41372">
      <w:pPr>
        <w:rPr>
          <w:rFonts w:ascii="Arial" w:hAnsi="Arial" w:cs="Arial"/>
          <w:b/>
          <w:lang w:val="en-GB"/>
        </w:rPr>
      </w:pPr>
      <w:r w:rsidRPr="00B41372">
        <w:rPr>
          <w:rFonts w:ascii="Arial" w:hAnsi="Arial" w:cs="Arial"/>
          <w:b/>
        </w:rPr>
        <w:t>Assessor's comments</w:t>
      </w:r>
    </w:p>
    <w:p w14:paraId="5FC23C1F" w14:textId="77777777" w:rsidR="002D6729" w:rsidRDefault="002D6729">
      <w:pPr>
        <w:rPr>
          <w:rFonts w:ascii="Arial" w:hAnsi="Arial" w:cs="Arial"/>
          <w:lang w:val="en-GB"/>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6"/>
        <w:gridCol w:w="1664"/>
        <w:gridCol w:w="692"/>
      </w:tblGrid>
      <w:tr w:rsidR="00BA5978" w14:paraId="4FE555B5" w14:textId="77777777" w:rsidTr="00EB5F02">
        <w:trPr>
          <w:trHeight w:val="397"/>
        </w:trPr>
        <w:tc>
          <w:tcPr>
            <w:tcW w:w="4642" w:type="pct"/>
            <w:gridSpan w:val="2"/>
            <w:shd w:val="clear" w:color="auto" w:fill="CCC0D9"/>
            <w:vAlign w:val="center"/>
          </w:tcPr>
          <w:p w14:paraId="39894A21" w14:textId="77777777" w:rsidR="00BA5978" w:rsidRPr="00A373EB" w:rsidRDefault="00BA5978" w:rsidP="00566B94">
            <w:pPr>
              <w:rPr>
                <w:rFonts w:ascii="Arial" w:hAnsi="Arial" w:cs="Arial"/>
                <w:b/>
                <w:lang w:val="en-GB"/>
              </w:rPr>
            </w:pPr>
            <w:r w:rsidRPr="00A373EB">
              <w:rPr>
                <w:rFonts w:ascii="Arial" w:hAnsi="Arial" w:cs="Arial"/>
                <w:b/>
                <w:lang w:val="en-GB"/>
              </w:rPr>
              <w:t>Tutor Feedback</w:t>
            </w:r>
          </w:p>
        </w:tc>
        <w:tc>
          <w:tcPr>
            <w:tcW w:w="358" w:type="pct"/>
            <w:shd w:val="clear" w:color="auto" w:fill="D9D9D9"/>
          </w:tcPr>
          <w:p w14:paraId="62ED97CC" w14:textId="77777777" w:rsidR="00BA5978" w:rsidRPr="00A373EB" w:rsidRDefault="00BA5978" w:rsidP="00566B94">
            <w:pPr>
              <w:rPr>
                <w:rFonts w:ascii="Arial" w:hAnsi="Arial" w:cs="Arial"/>
                <w:b/>
                <w:lang w:val="en-GB"/>
              </w:rPr>
            </w:pPr>
          </w:p>
        </w:tc>
      </w:tr>
      <w:tr w:rsidR="00BA5978" w:rsidRPr="00A373EB" w14:paraId="1642B8DB" w14:textId="77777777" w:rsidTr="00BA5978">
        <w:trPr>
          <w:trHeight w:val="567"/>
        </w:trPr>
        <w:tc>
          <w:tcPr>
            <w:tcW w:w="3781" w:type="pct"/>
            <w:vMerge w:val="restart"/>
            <w:tcBorders>
              <w:top w:val="nil"/>
            </w:tcBorders>
          </w:tcPr>
          <w:p w14:paraId="2C15F079" w14:textId="77777777" w:rsidR="00BA5978" w:rsidRPr="002F1C1C" w:rsidRDefault="00BA5978" w:rsidP="00566B94">
            <w:pPr>
              <w:rPr>
                <w:rFonts w:ascii="Arial" w:hAnsi="Arial" w:cs="Arial"/>
                <w:sz w:val="22"/>
                <w:szCs w:val="28"/>
                <w:lang w:val="en-GB"/>
              </w:rPr>
            </w:pPr>
            <w:r w:rsidRPr="002F1C1C">
              <w:rPr>
                <w:rFonts w:ascii="Arial" w:hAnsi="Arial" w:cs="Arial"/>
                <w:bCs/>
                <w:sz w:val="22"/>
                <w:szCs w:val="28"/>
                <w:lang w:val="en-GB"/>
              </w:rPr>
              <w:t xml:space="preserve">Individual </w:t>
            </w:r>
            <w:r w:rsidR="00C75A3F">
              <w:rPr>
                <w:rFonts w:ascii="Arial" w:hAnsi="Arial" w:cs="Arial"/>
                <w:bCs/>
                <w:sz w:val="22"/>
                <w:szCs w:val="28"/>
                <w:lang w:val="en-GB"/>
              </w:rPr>
              <w:t xml:space="preserve">feedback and </w:t>
            </w:r>
            <w:r w:rsidRPr="002F1C1C">
              <w:rPr>
                <w:rFonts w:ascii="Arial" w:hAnsi="Arial" w:cs="Arial"/>
                <w:bCs/>
                <w:sz w:val="22"/>
                <w:szCs w:val="28"/>
                <w:lang w:val="en-GB"/>
              </w:rPr>
              <w:t>targets for improvement and</w:t>
            </w:r>
            <w:r w:rsidRPr="002F1C1C">
              <w:rPr>
                <w:rFonts w:ascii="Arial" w:hAnsi="Arial" w:cs="Arial"/>
                <w:sz w:val="22"/>
                <w:szCs w:val="28"/>
                <w:lang w:val="en-GB"/>
              </w:rPr>
              <w:t xml:space="preserve"> </w:t>
            </w:r>
            <w:r w:rsidR="00C75A3F">
              <w:rPr>
                <w:rFonts w:ascii="Arial" w:hAnsi="Arial" w:cs="Arial"/>
                <w:sz w:val="22"/>
                <w:szCs w:val="28"/>
                <w:lang w:val="en-GB"/>
              </w:rPr>
              <w:t xml:space="preserve">any </w:t>
            </w:r>
            <w:r w:rsidRPr="002F1C1C">
              <w:rPr>
                <w:rFonts w:ascii="Arial" w:hAnsi="Arial" w:cs="Arial"/>
                <w:sz w:val="22"/>
                <w:szCs w:val="28"/>
                <w:lang w:val="en-GB"/>
              </w:rPr>
              <w:t>comment in relation to resubmission (if appropriate):</w:t>
            </w:r>
          </w:p>
          <w:p w14:paraId="60B72520" w14:textId="77777777" w:rsidR="00BA5978" w:rsidRDefault="00BA5978" w:rsidP="00566B94">
            <w:pPr>
              <w:spacing w:before="240"/>
              <w:rPr>
                <w:rFonts w:ascii="Arial" w:hAnsi="Arial" w:cs="Arial"/>
                <w:bCs/>
                <w:sz w:val="28"/>
                <w:lang w:val="en-GB"/>
              </w:rPr>
            </w:pPr>
          </w:p>
          <w:p w14:paraId="6D182E4A" w14:textId="77777777" w:rsidR="00BA5978" w:rsidRDefault="00BA5978" w:rsidP="00566B94">
            <w:pPr>
              <w:spacing w:before="240"/>
              <w:rPr>
                <w:rFonts w:ascii="Arial" w:hAnsi="Arial" w:cs="Arial"/>
                <w:bCs/>
                <w:sz w:val="28"/>
                <w:lang w:val="en-GB"/>
              </w:rPr>
            </w:pPr>
          </w:p>
          <w:p w14:paraId="53B4BBC7" w14:textId="77777777" w:rsidR="00BA5978" w:rsidRDefault="00BA5978" w:rsidP="00566B94">
            <w:pPr>
              <w:spacing w:before="240"/>
              <w:rPr>
                <w:rFonts w:ascii="Arial" w:hAnsi="Arial" w:cs="Arial"/>
                <w:bCs/>
                <w:sz w:val="28"/>
                <w:lang w:val="en-GB"/>
              </w:rPr>
            </w:pPr>
          </w:p>
          <w:p w14:paraId="5794948A" w14:textId="77777777" w:rsidR="00BA5978" w:rsidRDefault="00BA5978" w:rsidP="00566B94">
            <w:pPr>
              <w:spacing w:before="240"/>
              <w:rPr>
                <w:rFonts w:ascii="Arial" w:hAnsi="Arial" w:cs="Arial"/>
                <w:bCs/>
                <w:sz w:val="28"/>
                <w:lang w:val="en-GB"/>
              </w:rPr>
            </w:pPr>
          </w:p>
          <w:p w14:paraId="7A134467" w14:textId="77777777" w:rsidR="00BA5978" w:rsidRDefault="00BA5978" w:rsidP="00566B94">
            <w:pPr>
              <w:spacing w:before="240"/>
              <w:rPr>
                <w:rFonts w:ascii="Arial" w:hAnsi="Arial" w:cs="Arial"/>
                <w:bCs/>
                <w:sz w:val="28"/>
                <w:lang w:val="en-GB"/>
              </w:rPr>
            </w:pPr>
          </w:p>
          <w:p w14:paraId="50340E31" w14:textId="77777777" w:rsidR="00D95C94" w:rsidRDefault="00D95C94" w:rsidP="00566B94">
            <w:pPr>
              <w:spacing w:before="240"/>
              <w:rPr>
                <w:rFonts w:ascii="Arial" w:hAnsi="Arial" w:cs="Arial"/>
                <w:bCs/>
                <w:sz w:val="28"/>
                <w:lang w:val="en-GB"/>
              </w:rPr>
            </w:pPr>
          </w:p>
          <w:p w14:paraId="7811417E" w14:textId="77777777" w:rsidR="00D95C94" w:rsidRDefault="00D95C94" w:rsidP="00566B94">
            <w:pPr>
              <w:spacing w:before="240"/>
              <w:rPr>
                <w:rFonts w:ascii="Arial" w:hAnsi="Arial" w:cs="Arial"/>
                <w:bCs/>
                <w:sz w:val="28"/>
                <w:lang w:val="en-GB"/>
              </w:rPr>
            </w:pPr>
          </w:p>
          <w:p w14:paraId="490A7ADB" w14:textId="77777777" w:rsidR="00D95C94" w:rsidRDefault="00D95C94" w:rsidP="00566B94">
            <w:pPr>
              <w:spacing w:before="240"/>
              <w:rPr>
                <w:rFonts w:ascii="Arial" w:hAnsi="Arial" w:cs="Arial"/>
                <w:bCs/>
                <w:sz w:val="28"/>
                <w:lang w:val="en-GB"/>
              </w:rPr>
            </w:pPr>
          </w:p>
          <w:p w14:paraId="3217F59B" w14:textId="77777777" w:rsidR="00D95C94" w:rsidRDefault="00D95C94" w:rsidP="00566B94">
            <w:pPr>
              <w:spacing w:before="240"/>
              <w:rPr>
                <w:rFonts w:ascii="Arial" w:hAnsi="Arial" w:cs="Arial"/>
                <w:bCs/>
                <w:sz w:val="28"/>
                <w:lang w:val="en-GB"/>
              </w:rPr>
            </w:pPr>
          </w:p>
          <w:p w14:paraId="5C36112D" w14:textId="77777777" w:rsidR="00D95C94" w:rsidRDefault="00D95C94" w:rsidP="00566B94">
            <w:pPr>
              <w:spacing w:before="240"/>
              <w:rPr>
                <w:rFonts w:ascii="Arial" w:hAnsi="Arial" w:cs="Arial"/>
                <w:bCs/>
                <w:sz w:val="28"/>
                <w:lang w:val="en-GB"/>
              </w:rPr>
            </w:pPr>
          </w:p>
          <w:p w14:paraId="213DCB55" w14:textId="77777777" w:rsidR="00BA5978" w:rsidRDefault="00BA5978" w:rsidP="00566B94">
            <w:pPr>
              <w:spacing w:before="240"/>
              <w:rPr>
                <w:rFonts w:ascii="Arial" w:hAnsi="Arial" w:cs="Arial"/>
                <w:bCs/>
                <w:sz w:val="28"/>
                <w:lang w:val="en-GB"/>
              </w:rPr>
            </w:pPr>
          </w:p>
          <w:p w14:paraId="5AAE4981" w14:textId="77777777" w:rsidR="00BA5978" w:rsidRDefault="00BA5978" w:rsidP="00566B94">
            <w:pPr>
              <w:spacing w:before="240"/>
              <w:rPr>
                <w:rFonts w:ascii="Arial" w:hAnsi="Arial" w:cs="Arial"/>
                <w:bCs/>
                <w:sz w:val="28"/>
                <w:lang w:val="en-GB"/>
              </w:rPr>
            </w:pPr>
          </w:p>
          <w:p w14:paraId="6B46BA98" w14:textId="77777777" w:rsidR="00BA5978" w:rsidRDefault="00BA5978" w:rsidP="00566B94">
            <w:pPr>
              <w:spacing w:before="240"/>
              <w:rPr>
                <w:rFonts w:ascii="Arial" w:hAnsi="Arial" w:cs="Arial"/>
                <w:bCs/>
                <w:sz w:val="28"/>
                <w:lang w:val="en-GB"/>
              </w:rPr>
            </w:pPr>
          </w:p>
          <w:p w14:paraId="1371462B" w14:textId="77777777" w:rsidR="00BA5978" w:rsidRPr="005F2051" w:rsidRDefault="005F2051" w:rsidP="00566B94">
            <w:pPr>
              <w:spacing w:before="240"/>
              <w:rPr>
                <w:rFonts w:ascii="Arial" w:hAnsi="Arial" w:cs="Arial"/>
                <w:bCs/>
                <w:i/>
                <w:sz w:val="20"/>
                <w:szCs w:val="20"/>
                <w:lang w:val="en-GB"/>
              </w:rPr>
            </w:pPr>
            <w:r>
              <w:rPr>
                <w:rFonts w:ascii="Arial" w:hAnsi="Arial" w:cs="Arial"/>
                <w:bCs/>
                <w:i/>
                <w:sz w:val="20"/>
                <w:szCs w:val="20"/>
                <w:lang w:val="en-GB"/>
              </w:rPr>
              <w:t>Please also refer to the ‘What this means for the assignment’ boxes on page 3  in terms of understanding the rationale for the grade judgments allocated to the different Grade Descriptor Components.</w:t>
            </w:r>
          </w:p>
        </w:tc>
        <w:tc>
          <w:tcPr>
            <w:tcW w:w="861" w:type="pct"/>
            <w:vAlign w:val="center"/>
          </w:tcPr>
          <w:p w14:paraId="7B9D974A" w14:textId="77777777" w:rsidR="00BA5978" w:rsidRDefault="00BA5978" w:rsidP="00566B94">
            <w:pPr>
              <w:rPr>
                <w:rFonts w:ascii="Arial" w:hAnsi="Arial" w:cs="Arial"/>
                <w:bCs/>
                <w:lang w:val="en-GB"/>
              </w:rPr>
            </w:pPr>
          </w:p>
          <w:p w14:paraId="67C1F082" w14:textId="77777777" w:rsidR="00BA5978" w:rsidRDefault="00BA5978" w:rsidP="00566B94">
            <w:pPr>
              <w:rPr>
                <w:rFonts w:ascii="Arial" w:hAnsi="Arial" w:cs="Arial"/>
                <w:bCs/>
                <w:lang w:val="en-GB"/>
              </w:rPr>
            </w:pPr>
            <w:r>
              <w:rPr>
                <w:rFonts w:ascii="Arial" w:hAnsi="Arial" w:cs="Arial"/>
                <w:bCs/>
                <w:lang w:val="en-GB"/>
              </w:rPr>
              <w:t>Areas for Improvement:</w:t>
            </w:r>
          </w:p>
          <w:p w14:paraId="1634AA88" w14:textId="77777777" w:rsidR="00BA5978" w:rsidRPr="00A373EB" w:rsidRDefault="00BA5978" w:rsidP="00566B94">
            <w:pPr>
              <w:rPr>
                <w:rFonts w:ascii="Arial" w:hAnsi="Arial" w:cs="Arial"/>
                <w:bCs/>
                <w:lang w:val="en-GB"/>
              </w:rPr>
            </w:pPr>
          </w:p>
        </w:tc>
        <w:tc>
          <w:tcPr>
            <w:tcW w:w="358" w:type="pct"/>
          </w:tcPr>
          <w:p w14:paraId="7D7EEE2E" w14:textId="77777777" w:rsidR="00BA5978" w:rsidRDefault="00BA5978" w:rsidP="00566B94">
            <w:pPr>
              <w:rPr>
                <w:rFonts w:ascii="Arial" w:hAnsi="Arial" w:cs="Arial"/>
                <w:sz w:val="20"/>
                <w:szCs w:val="20"/>
                <w:lang w:val="en-GB"/>
              </w:rPr>
            </w:pPr>
          </w:p>
          <w:p w14:paraId="0984658F" w14:textId="77777777" w:rsidR="00BA5978" w:rsidRDefault="00BA5978" w:rsidP="00566B94">
            <w:pPr>
              <w:rPr>
                <w:rFonts w:ascii="Arial" w:hAnsi="Arial" w:cs="Arial"/>
                <w:sz w:val="20"/>
                <w:szCs w:val="20"/>
                <w:lang w:val="en-GB"/>
              </w:rPr>
            </w:pPr>
          </w:p>
          <w:p w14:paraId="3738C264" w14:textId="77777777" w:rsidR="00BA5978" w:rsidRDefault="00BA5978" w:rsidP="00566B94">
            <w:pPr>
              <w:rPr>
                <w:rFonts w:ascii="Arial" w:hAnsi="Arial" w:cs="Arial"/>
                <w:sz w:val="20"/>
                <w:szCs w:val="20"/>
                <w:lang w:val="en-GB"/>
              </w:rPr>
            </w:pPr>
            <w:r>
              <w:rPr>
                <w:rFonts w:ascii="Arial" w:hAnsi="Arial" w:cs="Arial"/>
                <w:sz w:val="20"/>
                <w:szCs w:val="20"/>
                <w:lang w:val="en-GB"/>
              </w:rPr>
              <w:t>Tick</w:t>
            </w:r>
          </w:p>
          <w:p w14:paraId="17864CF3" w14:textId="77777777" w:rsidR="00BA5978" w:rsidRPr="00BC2574" w:rsidRDefault="00BA5978" w:rsidP="00566B94">
            <w:pPr>
              <w:rPr>
                <w:rFonts w:ascii="Arial" w:hAnsi="Arial" w:cs="Arial"/>
                <w:b/>
                <w:lang w:val="en-GB"/>
              </w:rPr>
            </w:pPr>
            <w:r w:rsidRPr="00BC2574">
              <w:rPr>
                <w:rFonts w:ascii="Arial" w:hAnsi="Arial" w:cs="Arial"/>
                <w:b/>
                <w:lang w:val="en-GB"/>
              </w:rPr>
              <w:sym w:font="Wingdings" w:char="F0FC"/>
            </w:r>
          </w:p>
        </w:tc>
      </w:tr>
      <w:tr w:rsidR="00BA5978" w:rsidRPr="00A373EB" w14:paraId="56EE85CD" w14:textId="77777777" w:rsidTr="00BA5978">
        <w:trPr>
          <w:trHeight w:val="567"/>
        </w:trPr>
        <w:tc>
          <w:tcPr>
            <w:tcW w:w="3781" w:type="pct"/>
            <w:vMerge/>
            <w:vAlign w:val="center"/>
          </w:tcPr>
          <w:p w14:paraId="18BA7457" w14:textId="77777777" w:rsidR="00BA5978" w:rsidRPr="00A373EB" w:rsidRDefault="00BA5978" w:rsidP="00566B94">
            <w:pPr>
              <w:rPr>
                <w:rFonts w:ascii="Arial" w:hAnsi="Arial" w:cs="Arial"/>
                <w:bCs/>
                <w:lang w:val="en-GB"/>
              </w:rPr>
            </w:pPr>
          </w:p>
        </w:tc>
        <w:tc>
          <w:tcPr>
            <w:tcW w:w="861" w:type="pct"/>
            <w:vAlign w:val="center"/>
          </w:tcPr>
          <w:p w14:paraId="440DEBB9" w14:textId="77777777" w:rsidR="00BA5978" w:rsidRDefault="00BA5978" w:rsidP="00566B94">
            <w:pPr>
              <w:rPr>
                <w:rFonts w:ascii="Arial" w:hAnsi="Arial" w:cs="Arial"/>
                <w:bCs/>
                <w:lang w:val="en-GB"/>
              </w:rPr>
            </w:pPr>
            <w:r>
              <w:rPr>
                <w:rFonts w:ascii="Arial" w:hAnsi="Arial" w:cs="Arial"/>
                <w:bCs/>
                <w:lang w:val="en-GB"/>
              </w:rPr>
              <w:t xml:space="preserve">Spelling  </w:t>
            </w:r>
          </w:p>
          <w:p w14:paraId="6518E1EF" w14:textId="77777777" w:rsidR="00BA5978" w:rsidRPr="00A373EB" w:rsidRDefault="00BA5978" w:rsidP="00566B94">
            <w:pPr>
              <w:rPr>
                <w:rFonts w:ascii="Arial" w:hAnsi="Arial" w:cs="Arial"/>
                <w:bCs/>
                <w:lang w:val="en-GB"/>
              </w:rPr>
            </w:pPr>
          </w:p>
        </w:tc>
        <w:tc>
          <w:tcPr>
            <w:tcW w:w="358" w:type="pct"/>
          </w:tcPr>
          <w:p w14:paraId="06A083D7" w14:textId="77777777" w:rsidR="00BA5978" w:rsidRPr="00647930" w:rsidRDefault="00BA5978" w:rsidP="00566B94">
            <w:pPr>
              <w:rPr>
                <w:rFonts w:ascii="Arial" w:hAnsi="Arial" w:cs="Arial"/>
                <w:b/>
                <w:sz w:val="32"/>
                <w:szCs w:val="32"/>
                <w:lang w:val="en-GB"/>
              </w:rPr>
            </w:pPr>
          </w:p>
        </w:tc>
      </w:tr>
      <w:tr w:rsidR="00BA5978" w:rsidRPr="00A373EB" w14:paraId="3F8381EC" w14:textId="77777777" w:rsidTr="00BA5978">
        <w:trPr>
          <w:trHeight w:val="567"/>
        </w:trPr>
        <w:tc>
          <w:tcPr>
            <w:tcW w:w="3781" w:type="pct"/>
            <w:vMerge/>
            <w:vAlign w:val="center"/>
          </w:tcPr>
          <w:p w14:paraId="178FFA3E" w14:textId="77777777" w:rsidR="00BA5978" w:rsidRPr="00A373EB" w:rsidRDefault="00BA5978" w:rsidP="00566B94">
            <w:pPr>
              <w:rPr>
                <w:rFonts w:ascii="Arial" w:hAnsi="Arial" w:cs="Arial"/>
                <w:bCs/>
                <w:lang w:val="en-GB"/>
              </w:rPr>
            </w:pPr>
          </w:p>
        </w:tc>
        <w:tc>
          <w:tcPr>
            <w:tcW w:w="861" w:type="pct"/>
            <w:vAlign w:val="center"/>
          </w:tcPr>
          <w:p w14:paraId="097FDE2A" w14:textId="77777777" w:rsidR="00BA5978" w:rsidRDefault="00BA5978" w:rsidP="00566B94">
            <w:pPr>
              <w:rPr>
                <w:rFonts w:ascii="Arial" w:hAnsi="Arial" w:cs="Arial"/>
                <w:bCs/>
                <w:lang w:val="en-GB"/>
              </w:rPr>
            </w:pPr>
            <w:r>
              <w:rPr>
                <w:rFonts w:ascii="Arial" w:hAnsi="Arial" w:cs="Arial"/>
                <w:bCs/>
                <w:lang w:val="en-GB"/>
              </w:rPr>
              <w:t>Punctuation</w:t>
            </w:r>
          </w:p>
          <w:p w14:paraId="097AA93C" w14:textId="77777777" w:rsidR="00BA5978" w:rsidRPr="00A373EB" w:rsidRDefault="00BA5978" w:rsidP="00566B94">
            <w:pPr>
              <w:rPr>
                <w:rFonts w:ascii="Arial" w:hAnsi="Arial" w:cs="Arial"/>
                <w:bCs/>
                <w:lang w:val="en-GB"/>
              </w:rPr>
            </w:pPr>
          </w:p>
        </w:tc>
        <w:tc>
          <w:tcPr>
            <w:tcW w:w="358" w:type="pct"/>
          </w:tcPr>
          <w:p w14:paraId="41BB0A36" w14:textId="77777777" w:rsidR="00BA5978" w:rsidRPr="00647930" w:rsidRDefault="00BA5978" w:rsidP="00566B94">
            <w:pPr>
              <w:rPr>
                <w:rFonts w:ascii="Arial" w:hAnsi="Arial" w:cs="Arial"/>
                <w:b/>
                <w:sz w:val="32"/>
                <w:szCs w:val="32"/>
                <w:lang w:val="en-GB"/>
              </w:rPr>
            </w:pPr>
          </w:p>
        </w:tc>
      </w:tr>
      <w:tr w:rsidR="00BA5978" w:rsidRPr="00A373EB" w14:paraId="0B823C38" w14:textId="77777777" w:rsidTr="00BA5978">
        <w:trPr>
          <w:trHeight w:val="567"/>
        </w:trPr>
        <w:tc>
          <w:tcPr>
            <w:tcW w:w="3781" w:type="pct"/>
            <w:vMerge/>
            <w:vAlign w:val="center"/>
          </w:tcPr>
          <w:p w14:paraId="331C1F70" w14:textId="77777777" w:rsidR="00BA5978" w:rsidRPr="00A373EB" w:rsidRDefault="00BA5978" w:rsidP="00566B94">
            <w:pPr>
              <w:rPr>
                <w:rFonts w:ascii="Arial" w:hAnsi="Arial" w:cs="Arial"/>
                <w:bCs/>
                <w:lang w:val="en-GB"/>
              </w:rPr>
            </w:pPr>
          </w:p>
        </w:tc>
        <w:tc>
          <w:tcPr>
            <w:tcW w:w="861" w:type="pct"/>
            <w:vAlign w:val="center"/>
          </w:tcPr>
          <w:p w14:paraId="58EEEA52" w14:textId="77777777" w:rsidR="00BA5978" w:rsidRDefault="00BA5978" w:rsidP="00566B94">
            <w:pPr>
              <w:rPr>
                <w:rFonts w:ascii="Arial" w:hAnsi="Arial" w:cs="Arial"/>
                <w:bCs/>
                <w:lang w:val="en-GB"/>
              </w:rPr>
            </w:pPr>
            <w:r>
              <w:rPr>
                <w:rFonts w:ascii="Arial" w:hAnsi="Arial" w:cs="Arial"/>
                <w:bCs/>
                <w:lang w:val="en-GB"/>
              </w:rPr>
              <w:t>Grammar</w:t>
            </w:r>
          </w:p>
          <w:p w14:paraId="60A03570" w14:textId="77777777" w:rsidR="00BA5978" w:rsidRPr="00A373EB" w:rsidRDefault="00BA5978" w:rsidP="00566B94">
            <w:pPr>
              <w:rPr>
                <w:rFonts w:ascii="Arial" w:hAnsi="Arial" w:cs="Arial"/>
                <w:bCs/>
                <w:lang w:val="en-GB"/>
              </w:rPr>
            </w:pPr>
          </w:p>
        </w:tc>
        <w:tc>
          <w:tcPr>
            <w:tcW w:w="358" w:type="pct"/>
          </w:tcPr>
          <w:p w14:paraId="7D2EE7DE" w14:textId="77777777" w:rsidR="00BA5978" w:rsidRPr="00647930" w:rsidRDefault="00BA5978" w:rsidP="00566B94">
            <w:pPr>
              <w:rPr>
                <w:rFonts w:ascii="Arial" w:hAnsi="Arial" w:cs="Arial"/>
                <w:b/>
                <w:sz w:val="32"/>
                <w:szCs w:val="32"/>
                <w:lang w:val="en-GB"/>
              </w:rPr>
            </w:pPr>
          </w:p>
        </w:tc>
      </w:tr>
      <w:tr w:rsidR="00BA5978" w:rsidRPr="00A373EB" w14:paraId="2A1B7964" w14:textId="77777777" w:rsidTr="00BA5978">
        <w:trPr>
          <w:trHeight w:val="567"/>
        </w:trPr>
        <w:tc>
          <w:tcPr>
            <w:tcW w:w="3781" w:type="pct"/>
            <w:vMerge/>
            <w:vAlign w:val="center"/>
          </w:tcPr>
          <w:p w14:paraId="1E4CDA88" w14:textId="77777777" w:rsidR="00BA5978" w:rsidRPr="00A373EB" w:rsidRDefault="00BA5978" w:rsidP="00566B94">
            <w:pPr>
              <w:rPr>
                <w:rFonts w:ascii="Arial" w:hAnsi="Arial" w:cs="Arial"/>
                <w:bCs/>
                <w:lang w:val="en-GB"/>
              </w:rPr>
            </w:pPr>
          </w:p>
        </w:tc>
        <w:tc>
          <w:tcPr>
            <w:tcW w:w="861" w:type="pct"/>
            <w:vAlign w:val="center"/>
          </w:tcPr>
          <w:p w14:paraId="05685100" w14:textId="77777777" w:rsidR="00BA5978" w:rsidRDefault="00BA5978" w:rsidP="00566B94">
            <w:pPr>
              <w:rPr>
                <w:rFonts w:ascii="Arial" w:hAnsi="Arial" w:cs="Arial"/>
                <w:bCs/>
                <w:lang w:val="en-GB"/>
              </w:rPr>
            </w:pPr>
            <w:r>
              <w:rPr>
                <w:rFonts w:ascii="Arial" w:hAnsi="Arial" w:cs="Arial"/>
                <w:bCs/>
                <w:lang w:val="en-GB"/>
              </w:rPr>
              <w:t>Structure</w:t>
            </w:r>
          </w:p>
          <w:p w14:paraId="0DF82C51" w14:textId="77777777" w:rsidR="00BA5978" w:rsidRPr="00A373EB" w:rsidRDefault="00BA5978" w:rsidP="00566B94">
            <w:pPr>
              <w:rPr>
                <w:rFonts w:ascii="Arial" w:hAnsi="Arial" w:cs="Arial"/>
                <w:bCs/>
                <w:lang w:val="en-GB"/>
              </w:rPr>
            </w:pPr>
          </w:p>
        </w:tc>
        <w:tc>
          <w:tcPr>
            <w:tcW w:w="358" w:type="pct"/>
          </w:tcPr>
          <w:p w14:paraId="04C8E590" w14:textId="77777777" w:rsidR="00BA5978" w:rsidRPr="00647930" w:rsidRDefault="00BA5978" w:rsidP="00566B94">
            <w:pPr>
              <w:rPr>
                <w:rFonts w:ascii="Arial" w:hAnsi="Arial" w:cs="Arial"/>
                <w:b/>
                <w:sz w:val="32"/>
                <w:szCs w:val="32"/>
                <w:lang w:val="en-GB"/>
              </w:rPr>
            </w:pPr>
          </w:p>
        </w:tc>
      </w:tr>
      <w:tr w:rsidR="00BA5978" w:rsidRPr="00A373EB" w14:paraId="1A43A128" w14:textId="77777777" w:rsidTr="00BA5978">
        <w:trPr>
          <w:trHeight w:val="567"/>
        </w:trPr>
        <w:tc>
          <w:tcPr>
            <w:tcW w:w="3781" w:type="pct"/>
            <w:vMerge/>
            <w:vAlign w:val="center"/>
          </w:tcPr>
          <w:p w14:paraId="7B0CAE04" w14:textId="77777777" w:rsidR="00BA5978" w:rsidRPr="00A373EB" w:rsidRDefault="00BA5978" w:rsidP="00566B94">
            <w:pPr>
              <w:rPr>
                <w:rFonts w:ascii="Arial" w:hAnsi="Arial" w:cs="Arial"/>
                <w:bCs/>
                <w:lang w:val="en-GB"/>
              </w:rPr>
            </w:pPr>
          </w:p>
        </w:tc>
        <w:tc>
          <w:tcPr>
            <w:tcW w:w="861" w:type="pct"/>
            <w:vAlign w:val="center"/>
          </w:tcPr>
          <w:p w14:paraId="307CD49A" w14:textId="77777777" w:rsidR="00BA5978" w:rsidRDefault="00BA5978" w:rsidP="00566B94">
            <w:pPr>
              <w:rPr>
                <w:rFonts w:ascii="Arial" w:hAnsi="Arial" w:cs="Arial"/>
                <w:bCs/>
                <w:lang w:val="en-GB"/>
              </w:rPr>
            </w:pPr>
            <w:r>
              <w:rPr>
                <w:rFonts w:ascii="Arial" w:hAnsi="Arial" w:cs="Arial"/>
                <w:bCs/>
                <w:lang w:val="en-GB"/>
              </w:rPr>
              <w:t>Referencing</w:t>
            </w:r>
          </w:p>
          <w:p w14:paraId="3FF4E93E" w14:textId="77777777" w:rsidR="00BA5978" w:rsidRPr="00A373EB" w:rsidRDefault="00BA5978" w:rsidP="00566B94">
            <w:pPr>
              <w:rPr>
                <w:rFonts w:ascii="Arial" w:hAnsi="Arial" w:cs="Arial"/>
                <w:bCs/>
                <w:lang w:val="en-GB"/>
              </w:rPr>
            </w:pPr>
          </w:p>
        </w:tc>
        <w:tc>
          <w:tcPr>
            <w:tcW w:w="358" w:type="pct"/>
          </w:tcPr>
          <w:p w14:paraId="31A4CC70" w14:textId="77777777" w:rsidR="00BA5978" w:rsidRPr="00647930" w:rsidRDefault="00BA5978" w:rsidP="00566B94">
            <w:pPr>
              <w:rPr>
                <w:rFonts w:ascii="Arial" w:hAnsi="Arial" w:cs="Arial"/>
                <w:b/>
                <w:sz w:val="32"/>
                <w:szCs w:val="32"/>
                <w:lang w:val="en-GB"/>
              </w:rPr>
            </w:pPr>
          </w:p>
        </w:tc>
      </w:tr>
      <w:tr w:rsidR="00BA5978" w:rsidRPr="00A373EB" w14:paraId="582A08A9" w14:textId="77777777" w:rsidTr="00BA5978">
        <w:trPr>
          <w:trHeight w:val="567"/>
        </w:trPr>
        <w:tc>
          <w:tcPr>
            <w:tcW w:w="3781" w:type="pct"/>
            <w:vMerge/>
            <w:vAlign w:val="center"/>
          </w:tcPr>
          <w:p w14:paraId="2F8A4569" w14:textId="77777777" w:rsidR="00BA5978" w:rsidRPr="00A373EB" w:rsidRDefault="00BA5978" w:rsidP="00566B94">
            <w:pPr>
              <w:rPr>
                <w:rFonts w:ascii="Arial" w:hAnsi="Arial" w:cs="Arial"/>
                <w:bCs/>
                <w:lang w:val="en-GB"/>
              </w:rPr>
            </w:pPr>
          </w:p>
        </w:tc>
        <w:tc>
          <w:tcPr>
            <w:tcW w:w="861" w:type="pct"/>
            <w:vAlign w:val="center"/>
          </w:tcPr>
          <w:p w14:paraId="6695AABA" w14:textId="77777777" w:rsidR="00BA5978" w:rsidRDefault="00BA5978" w:rsidP="00566B94">
            <w:pPr>
              <w:rPr>
                <w:rFonts w:ascii="Arial" w:hAnsi="Arial" w:cs="Arial"/>
                <w:lang w:val="en-GB"/>
              </w:rPr>
            </w:pPr>
            <w:r>
              <w:rPr>
                <w:rFonts w:ascii="Arial" w:hAnsi="Arial" w:cs="Arial"/>
                <w:lang w:val="en-GB"/>
              </w:rPr>
              <w:t>Signposting</w:t>
            </w:r>
          </w:p>
          <w:p w14:paraId="16C39CC1" w14:textId="77777777" w:rsidR="00BA5978" w:rsidRPr="00785C20" w:rsidRDefault="00BA5978" w:rsidP="00566B94">
            <w:pPr>
              <w:rPr>
                <w:rFonts w:ascii="Arial" w:hAnsi="Arial" w:cs="Arial"/>
                <w:lang w:val="en-GB"/>
              </w:rPr>
            </w:pPr>
          </w:p>
        </w:tc>
        <w:tc>
          <w:tcPr>
            <w:tcW w:w="358" w:type="pct"/>
          </w:tcPr>
          <w:p w14:paraId="69616344" w14:textId="77777777" w:rsidR="00BA5978" w:rsidRPr="00647930" w:rsidRDefault="00BA5978" w:rsidP="00566B94">
            <w:pPr>
              <w:rPr>
                <w:rFonts w:ascii="Arial" w:hAnsi="Arial" w:cs="Arial"/>
                <w:b/>
                <w:sz w:val="32"/>
                <w:szCs w:val="32"/>
                <w:lang w:val="en-GB"/>
              </w:rPr>
            </w:pPr>
          </w:p>
        </w:tc>
      </w:tr>
      <w:tr w:rsidR="00BA5978" w:rsidRPr="00A373EB" w14:paraId="75CE6A3B" w14:textId="77777777" w:rsidTr="00BA5978">
        <w:trPr>
          <w:trHeight w:val="567"/>
        </w:trPr>
        <w:tc>
          <w:tcPr>
            <w:tcW w:w="3781" w:type="pct"/>
            <w:vMerge/>
            <w:vAlign w:val="center"/>
          </w:tcPr>
          <w:p w14:paraId="5F9B16E1" w14:textId="77777777" w:rsidR="00BA5978" w:rsidRPr="00A373EB" w:rsidRDefault="00BA5978" w:rsidP="00566B94">
            <w:pPr>
              <w:rPr>
                <w:rFonts w:ascii="Arial" w:hAnsi="Arial" w:cs="Arial"/>
                <w:bCs/>
                <w:lang w:val="en-GB"/>
              </w:rPr>
            </w:pPr>
          </w:p>
        </w:tc>
        <w:tc>
          <w:tcPr>
            <w:tcW w:w="861" w:type="pct"/>
            <w:vAlign w:val="center"/>
          </w:tcPr>
          <w:p w14:paraId="5BC9AD9F" w14:textId="77777777" w:rsidR="00BA5978" w:rsidRDefault="00BA5978" w:rsidP="00566B94">
            <w:pPr>
              <w:rPr>
                <w:rFonts w:ascii="Arial" w:hAnsi="Arial" w:cs="Arial"/>
                <w:lang w:val="en-GB"/>
              </w:rPr>
            </w:pPr>
            <w:r>
              <w:rPr>
                <w:rFonts w:ascii="Arial" w:hAnsi="Arial" w:cs="Arial"/>
                <w:lang w:val="en-GB"/>
              </w:rPr>
              <w:t>Content</w:t>
            </w:r>
          </w:p>
        </w:tc>
        <w:tc>
          <w:tcPr>
            <w:tcW w:w="358" w:type="pct"/>
          </w:tcPr>
          <w:p w14:paraId="63169E93" w14:textId="77777777" w:rsidR="00BA5978" w:rsidRPr="00647930" w:rsidRDefault="00BA5978" w:rsidP="00566B94">
            <w:pPr>
              <w:rPr>
                <w:rFonts w:ascii="Arial" w:hAnsi="Arial" w:cs="Arial"/>
                <w:b/>
                <w:sz w:val="32"/>
                <w:szCs w:val="32"/>
                <w:lang w:val="en-GB"/>
              </w:rPr>
            </w:pPr>
          </w:p>
        </w:tc>
      </w:tr>
    </w:tbl>
    <w:p w14:paraId="0ACE4ACE" w14:textId="77777777" w:rsidR="00B6785B" w:rsidRDefault="00B6785B" w:rsidP="00C75A3F">
      <w:pPr>
        <w:rPr>
          <w:rFonts w:ascii="Arial" w:hAnsi="Arial" w:cs="Arial"/>
          <w:sz w:val="22"/>
          <w:szCs w:val="22"/>
        </w:rPr>
      </w:pPr>
    </w:p>
    <w:p w14:paraId="27186D92" w14:textId="77777777" w:rsidR="00BA5978" w:rsidRDefault="00BA5978" w:rsidP="00BA5978">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394"/>
        <w:gridCol w:w="2412"/>
        <w:gridCol w:w="2394"/>
      </w:tblGrid>
      <w:tr w:rsidR="00BA5978" w:rsidRPr="00222B68" w14:paraId="4748265C" w14:textId="77777777" w:rsidTr="00EB5F02">
        <w:tc>
          <w:tcPr>
            <w:tcW w:w="2463" w:type="dxa"/>
            <w:shd w:val="clear" w:color="auto" w:fill="CCC0D9"/>
          </w:tcPr>
          <w:p w14:paraId="6F303E5F" w14:textId="77777777" w:rsidR="00BA5978" w:rsidRPr="00222B68" w:rsidRDefault="00BA5978" w:rsidP="00566B94">
            <w:pPr>
              <w:rPr>
                <w:rFonts w:ascii="Arial" w:hAnsi="Arial" w:cs="Arial"/>
                <w:b/>
                <w:lang w:val="en-GB"/>
              </w:rPr>
            </w:pPr>
            <w:r w:rsidRPr="00222B68">
              <w:rPr>
                <w:rFonts w:ascii="Arial" w:hAnsi="Arial" w:cs="Arial"/>
                <w:b/>
                <w:lang w:val="en-GB"/>
              </w:rPr>
              <w:t>Tutor Signature:</w:t>
            </w:r>
          </w:p>
        </w:tc>
        <w:tc>
          <w:tcPr>
            <w:tcW w:w="2464" w:type="dxa"/>
            <w:shd w:val="clear" w:color="auto" w:fill="auto"/>
          </w:tcPr>
          <w:p w14:paraId="28D5B587" w14:textId="77777777" w:rsidR="00BA5978" w:rsidRPr="00222B68" w:rsidRDefault="00BA5978" w:rsidP="00566B94">
            <w:pPr>
              <w:rPr>
                <w:rFonts w:ascii="Arial" w:hAnsi="Arial" w:cs="Arial"/>
                <w:lang w:val="en-GB"/>
              </w:rPr>
            </w:pPr>
          </w:p>
          <w:p w14:paraId="29A1CEFE" w14:textId="77777777" w:rsidR="00BA5978" w:rsidRPr="00222B68" w:rsidRDefault="00BA5978" w:rsidP="00566B94">
            <w:pPr>
              <w:rPr>
                <w:rFonts w:ascii="Arial" w:hAnsi="Arial" w:cs="Arial"/>
                <w:lang w:val="en-GB"/>
              </w:rPr>
            </w:pPr>
          </w:p>
        </w:tc>
        <w:tc>
          <w:tcPr>
            <w:tcW w:w="2464" w:type="dxa"/>
            <w:shd w:val="clear" w:color="auto" w:fill="CCC0D9"/>
          </w:tcPr>
          <w:p w14:paraId="3F8E9CAC" w14:textId="77777777" w:rsidR="00BA5978" w:rsidRPr="00222B68" w:rsidRDefault="00BA5978" w:rsidP="00566B94">
            <w:pPr>
              <w:rPr>
                <w:rFonts w:ascii="Arial" w:hAnsi="Arial" w:cs="Arial"/>
                <w:b/>
                <w:lang w:val="en-GB"/>
              </w:rPr>
            </w:pPr>
            <w:r w:rsidRPr="00222B68">
              <w:rPr>
                <w:rFonts w:ascii="Arial" w:hAnsi="Arial" w:cs="Arial"/>
                <w:b/>
                <w:lang w:val="en-GB"/>
              </w:rPr>
              <w:t>Date:</w:t>
            </w:r>
          </w:p>
        </w:tc>
        <w:tc>
          <w:tcPr>
            <w:tcW w:w="2464" w:type="dxa"/>
            <w:shd w:val="clear" w:color="auto" w:fill="auto"/>
          </w:tcPr>
          <w:p w14:paraId="5D1D4760" w14:textId="77777777" w:rsidR="00BA5978" w:rsidRPr="00222B68" w:rsidRDefault="00BA5978" w:rsidP="00566B94">
            <w:pPr>
              <w:rPr>
                <w:rFonts w:ascii="Arial" w:hAnsi="Arial" w:cs="Arial"/>
                <w:lang w:val="en-GB"/>
              </w:rPr>
            </w:pPr>
          </w:p>
        </w:tc>
      </w:tr>
    </w:tbl>
    <w:p w14:paraId="35F47442" w14:textId="77777777" w:rsidR="00BA5978" w:rsidRDefault="00BA5978" w:rsidP="00BA5978">
      <w:pPr>
        <w:rPr>
          <w:rFonts w:ascii="Arial" w:hAnsi="Arial" w:cs="Arial"/>
          <w:lang w:val="en-G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087"/>
      </w:tblGrid>
      <w:tr w:rsidR="00BA5978" w:rsidRPr="0003152F" w14:paraId="5E955218" w14:textId="77777777" w:rsidTr="00EB5F02">
        <w:tc>
          <w:tcPr>
            <w:tcW w:w="2836" w:type="dxa"/>
            <w:shd w:val="clear" w:color="auto" w:fill="D6E3BC"/>
          </w:tcPr>
          <w:p w14:paraId="7E1CE3D6" w14:textId="77777777" w:rsidR="00BA5978" w:rsidRPr="0003152F" w:rsidRDefault="00BA5978" w:rsidP="00566B94">
            <w:pPr>
              <w:rPr>
                <w:rFonts w:ascii="Arial" w:hAnsi="Arial" w:cs="Arial"/>
                <w:sz w:val="28"/>
                <w:szCs w:val="28"/>
              </w:rPr>
            </w:pPr>
            <w:r w:rsidRPr="0003152F">
              <w:rPr>
                <w:rFonts w:ascii="Arial" w:hAnsi="Arial" w:cs="Arial"/>
                <w:b/>
              </w:rPr>
              <w:t xml:space="preserve">Internally Moderated by: </w:t>
            </w:r>
            <w:r w:rsidRPr="0003152F">
              <w:rPr>
                <w:rFonts w:ascii="Arial" w:hAnsi="Arial" w:cs="Arial"/>
                <w:i/>
                <w:sz w:val="18"/>
                <w:szCs w:val="18"/>
              </w:rPr>
              <w:t>(if applicable)</w:t>
            </w:r>
          </w:p>
        </w:tc>
        <w:tc>
          <w:tcPr>
            <w:tcW w:w="7087" w:type="dxa"/>
            <w:shd w:val="clear" w:color="auto" w:fill="auto"/>
          </w:tcPr>
          <w:p w14:paraId="355D7D1B" w14:textId="77777777" w:rsidR="00BA5978" w:rsidRPr="0003152F" w:rsidRDefault="00BA5978" w:rsidP="00566B94">
            <w:pPr>
              <w:rPr>
                <w:rFonts w:ascii="Arial" w:hAnsi="Arial" w:cs="Arial"/>
                <w:sz w:val="28"/>
                <w:szCs w:val="28"/>
              </w:rPr>
            </w:pPr>
          </w:p>
        </w:tc>
      </w:tr>
      <w:tr w:rsidR="00BA5978" w:rsidRPr="0003152F" w14:paraId="53850132" w14:textId="77777777" w:rsidTr="00EB5F02">
        <w:tc>
          <w:tcPr>
            <w:tcW w:w="2836" w:type="dxa"/>
            <w:shd w:val="clear" w:color="auto" w:fill="D6E3BC"/>
          </w:tcPr>
          <w:p w14:paraId="217B4208" w14:textId="77777777" w:rsidR="00BA5978" w:rsidRPr="0003152F" w:rsidRDefault="00BA5978" w:rsidP="00566B94">
            <w:pPr>
              <w:rPr>
                <w:rFonts w:ascii="Arial" w:hAnsi="Arial" w:cs="Arial"/>
                <w:b/>
              </w:rPr>
            </w:pPr>
            <w:r w:rsidRPr="0003152F">
              <w:rPr>
                <w:rFonts w:ascii="Arial" w:hAnsi="Arial" w:cs="Arial"/>
                <w:b/>
              </w:rPr>
              <w:t>Date</w:t>
            </w:r>
            <w:r>
              <w:rPr>
                <w:rFonts w:ascii="Arial" w:hAnsi="Arial" w:cs="Arial"/>
                <w:b/>
              </w:rPr>
              <w:t>/s</w:t>
            </w:r>
            <w:r w:rsidRPr="0003152F">
              <w:rPr>
                <w:rFonts w:ascii="Arial" w:hAnsi="Arial" w:cs="Arial"/>
                <w:b/>
              </w:rPr>
              <w:t>:</w:t>
            </w:r>
          </w:p>
          <w:p w14:paraId="10A0E22F" w14:textId="77777777" w:rsidR="00BA5978" w:rsidRPr="0003152F" w:rsidRDefault="00BA5978" w:rsidP="00566B94">
            <w:pPr>
              <w:rPr>
                <w:rFonts w:ascii="Arial" w:hAnsi="Arial" w:cs="Arial"/>
                <w:b/>
              </w:rPr>
            </w:pPr>
          </w:p>
        </w:tc>
        <w:tc>
          <w:tcPr>
            <w:tcW w:w="7087" w:type="dxa"/>
            <w:shd w:val="clear" w:color="auto" w:fill="auto"/>
          </w:tcPr>
          <w:p w14:paraId="0711DE2C" w14:textId="77777777" w:rsidR="00BA5978" w:rsidRPr="0003152F" w:rsidRDefault="00BA5978" w:rsidP="00566B94">
            <w:pPr>
              <w:rPr>
                <w:rFonts w:ascii="Arial" w:hAnsi="Arial" w:cs="Arial"/>
                <w:sz w:val="28"/>
                <w:szCs w:val="28"/>
              </w:rPr>
            </w:pPr>
          </w:p>
        </w:tc>
      </w:tr>
    </w:tbl>
    <w:p w14:paraId="308BB262" w14:textId="77777777" w:rsidR="00D70E8D" w:rsidRDefault="00D70E8D" w:rsidP="00B6785B">
      <w:pPr>
        <w:rPr>
          <w:rFonts w:ascii="Arial" w:hAnsi="Arial" w:cs="Arial"/>
          <w:lang w:val="en-GB"/>
        </w:rPr>
      </w:pPr>
    </w:p>
    <w:sectPr w:rsidR="00D70E8D" w:rsidSect="003146E4">
      <w:headerReference w:type="default" r:id="rId11"/>
      <w:footerReference w:type="default" r:id="rId12"/>
      <w:pgSz w:w="11907" w:h="16840" w:code="9"/>
      <w:pgMar w:top="754" w:right="1134" w:bottom="1134" w:left="1134" w:header="567" w:footer="9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459C8" w14:textId="77777777" w:rsidR="00926D06" w:rsidRDefault="00926D06">
      <w:r>
        <w:separator/>
      </w:r>
    </w:p>
  </w:endnote>
  <w:endnote w:type="continuationSeparator" w:id="0">
    <w:p w14:paraId="58381674" w14:textId="77777777" w:rsidR="00926D06" w:rsidRDefault="0092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toneSansStd-Semibold">
    <w:altName w:val="Calibri"/>
    <w:panose1 w:val="00000000000000000000"/>
    <w:charset w:val="00"/>
    <w:family w:val="swiss"/>
    <w:notTrueType/>
    <w:pitch w:val="default"/>
    <w:sig w:usb0="00000003" w:usb1="00000000" w:usb2="00000000" w:usb3="00000000" w:csb0="00000001" w:csb1="00000000"/>
  </w:font>
  <w:font w:name="StoneSansStd-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616DA" w14:textId="77777777" w:rsidR="00B6609F" w:rsidRPr="007F19FB" w:rsidRDefault="00B6609F" w:rsidP="00957E09">
    <w:pPr>
      <w:pStyle w:val="Footer"/>
      <w:jc w:val="right"/>
      <w:rPr>
        <w:rFonts w:ascii="Arial" w:hAnsi="Arial" w:cs="Arial"/>
        <w:sz w:val="16"/>
        <w:szCs w:val="16"/>
      </w:rPr>
    </w:pPr>
    <w:r w:rsidRPr="007F19FB">
      <w:rPr>
        <w:rFonts w:ascii="Arial" w:hAnsi="Arial" w:cs="Arial"/>
        <w:sz w:val="16"/>
        <w:szCs w:val="16"/>
      </w:rPr>
      <w:t xml:space="preserve">Page </w:t>
    </w:r>
    <w:r w:rsidR="001C2545" w:rsidRPr="007F19FB">
      <w:rPr>
        <w:rFonts w:ascii="Arial" w:hAnsi="Arial" w:cs="Arial"/>
        <w:sz w:val="16"/>
        <w:szCs w:val="16"/>
      </w:rPr>
      <w:fldChar w:fldCharType="begin"/>
    </w:r>
    <w:r w:rsidRPr="007F19FB">
      <w:rPr>
        <w:rFonts w:ascii="Arial" w:hAnsi="Arial" w:cs="Arial"/>
        <w:sz w:val="16"/>
        <w:szCs w:val="16"/>
      </w:rPr>
      <w:instrText xml:space="preserve"> PAGE </w:instrText>
    </w:r>
    <w:r w:rsidR="001C2545" w:rsidRPr="007F19FB">
      <w:rPr>
        <w:rFonts w:ascii="Arial" w:hAnsi="Arial" w:cs="Arial"/>
        <w:sz w:val="16"/>
        <w:szCs w:val="16"/>
      </w:rPr>
      <w:fldChar w:fldCharType="separate"/>
    </w:r>
    <w:r w:rsidR="008C4D07">
      <w:rPr>
        <w:rFonts w:ascii="Arial" w:hAnsi="Arial" w:cs="Arial"/>
        <w:noProof/>
        <w:sz w:val="16"/>
        <w:szCs w:val="16"/>
      </w:rPr>
      <w:t>1</w:t>
    </w:r>
    <w:r w:rsidR="001C2545" w:rsidRPr="007F19FB">
      <w:rPr>
        <w:rFonts w:ascii="Arial" w:hAnsi="Arial" w:cs="Arial"/>
        <w:sz w:val="16"/>
        <w:szCs w:val="16"/>
      </w:rPr>
      <w:fldChar w:fldCharType="end"/>
    </w:r>
    <w:r w:rsidRPr="007F19FB">
      <w:rPr>
        <w:rFonts w:ascii="Arial" w:hAnsi="Arial" w:cs="Arial"/>
        <w:sz w:val="16"/>
        <w:szCs w:val="16"/>
      </w:rPr>
      <w:t xml:space="preserve"> of </w:t>
    </w:r>
    <w:r w:rsidR="001C2545" w:rsidRPr="007F19FB">
      <w:rPr>
        <w:rFonts w:ascii="Arial" w:hAnsi="Arial" w:cs="Arial"/>
        <w:sz w:val="16"/>
        <w:szCs w:val="16"/>
      </w:rPr>
      <w:fldChar w:fldCharType="begin"/>
    </w:r>
    <w:r w:rsidRPr="007F19FB">
      <w:rPr>
        <w:rFonts w:ascii="Arial" w:hAnsi="Arial" w:cs="Arial"/>
        <w:sz w:val="16"/>
        <w:szCs w:val="16"/>
      </w:rPr>
      <w:instrText xml:space="preserve"> NUMPAGES </w:instrText>
    </w:r>
    <w:r w:rsidR="001C2545" w:rsidRPr="007F19FB">
      <w:rPr>
        <w:rFonts w:ascii="Arial" w:hAnsi="Arial" w:cs="Arial"/>
        <w:sz w:val="16"/>
        <w:szCs w:val="16"/>
      </w:rPr>
      <w:fldChar w:fldCharType="separate"/>
    </w:r>
    <w:r w:rsidR="008C4D07">
      <w:rPr>
        <w:rFonts w:ascii="Arial" w:hAnsi="Arial" w:cs="Arial"/>
        <w:noProof/>
        <w:sz w:val="16"/>
        <w:szCs w:val="16"/>
      </w:rPr>
      <w:t>7</w:t>
    </w:r>
    <w:r w:rsidR="001C2545" w:rsidRPr="007F19FB">
      <w:rPr>
        <w:rFonts w:ascii="Arial" w:hAnsi="Arial" w:cs="Arial"/>
        <w:sz w:val="16"/>
        <w:szCs w:val="16"/>
      </w:rPr>
      <w:fldChar w:fldCharType="end"/>
    </w:r>
  </w:p>
  <w:p w14:paraId="2DE789A1" w14:textId="77777777" w:rsidR="00B6609F" w:rsidRDefault="00B6609F" w:rsidP="00957E09">
    <w:pPr>
      <w:pStyle w:val="Footer"/>
      <w:tabs>
        <w:tab w:val="clear" w:pos="4153"/>
        <w:tab w:val="clear" w:pos="8306"/>
        <w:tab w:val="center" w:pos="3119"/>
        <w:tab w:val="right" w:pos="8505"/>
      </w:tabs>
      <w:jc w:val="both"/>
      <w:rPr>
        <w:rFonts w:ascii="Arial" w:hAnsi="Arial" w:cs="Arial"/>
        <w:sz w:val="12"/>
        <w:szCs w:val="12"/>
        <w:lang w:eastAsia="en-GB"/>
      </w:rPr>
    </w:pPr>
  </w:p>
  <w:p w14:paraId="2697B690" w14:textId="77777777" w:rsidR="00B6609F" w:rsidRDefault="00B6609F" w:rsidP="003146E4">
    <w:pPr>
      <w:pStyle w:val="Footer"/>
      <w:tabs>
        <w:tab w:val="clear" w:pos="4153"/>
        <w:tab w:val="clear" w:pos="8306"/>
        <w:tab w:val="center" w:pos="3119"/>
        <w:tab w:val="right" w:pos="8505"/>
      </w:tabs>
      <w:jc w:val="center"/>
      <w:rPr>
        <w:rFonts w:ascii="Arial" w:hAnsi="Arial" w:cs="Arial"/>
        <w:sz w:val="12"/>
        <w:szCs w:val="12"/>
        <w:lang w:eastAsia="en-GB"/>
      </w:rPr>
    </w:pPr>
    <w:r>
      <w:rPr>
        <w:rFonts w:ascii="Arial" w:hAnsi="Arial" w:cs="Arial"/>
        <w:sz w:val="12"/>
        <w:szCs w:val="12"/>
        <w:lang w:eastAsia="en-GB"/>
      </w:rPr>
      <w:t>Open College Network South East Region Ltd</w:t>
    </w:r>
    <w:r w:rsidRPr="007F19FB">
      <w:rPr>
        <w:rFonts w:ascii="Arial" w:hAnsi="Arial" w:cs="Arial"/>
        <w:sz w:val="12"/>
        <w:szCs w:val="12"/>
        <w:lang w:eastAsia="en-GB"/>
      </w:rPr>
      <w:t xml:space="preserve">, trading as </w:t>
    </w:r>
    <w:r w:rsidRPr="007F19FB">
      <w:rPr>
        <w:rFonts w:ascii="Arial" w:hAnsi="Arial" w:cs="Arial"/>
        <w:b/>
        <w:bCs/>
        <w:sz w:val="12"/>
        <w:szCs w:val="12"/>
        <w:lang w:eastAsia="en-GB"/>
      </w:rPr>
      <w:t>Laser Learning Awards</w:t>
    </w:r>
    <w:r w:rsidRPr="007F19FB">
      <w:rPr>
        <w:rFonts w:ascii="Arial" w:hAnsi="Arial" w:cs="Arial"/>
        <w:sz w:val="12"/>
        <w:szCs w:val="12"/>
        <w:lang w:eastAsia="en-GB"/>
      </w:rPr>
      <w:t>, is a company limited by guarantee registe</w:t>
    </w:r>
    <w:r>
      <w:rPr>
        <w:rFonts w:ascii="Arial" w:hAnsi="Arial" w:cs="Arial"/>
        <w:sz w:val="12"/>
        <w:szCs w:val="12"/>
        <w:lang w:eastAsia="en-GB"/>
      </w:rPr>
      <w:t>red in England (no. 5453363)</w:t>
    </w:r>
  </w:p>
  <w:p w14:paraId="25437A52" w14:textId="77777777" w:rsidR="00B6609F" w:rsidRPr="000448FE" w:rsidRDefault="00B6609F" w:rsidP="003146E4">
    <w:pPr>
      <w:pStyle w:val="Footer"/>
      <w:tabs>
        <w:tab w:val="clear" w:pos="4153"/>
        <w:tab w:val="clear" w:pos="8306"/>
        <w:tab w:val="center" w:pos="3119"/>
        <w:tab w:val="right" w:pos="8505"/>
      </w:tabs>
      <w:jc w:val="center"/>
      <w:rPr>
        <w:rFonts w:ascii="Arial" w:hAnsi="Arial" w:cs="Arial"/>
        <w:sz w:val="12"/>
        <w:szCs w:val="12"/>
      </w:rPr>
    </w:pPr>
    <w:r>
      <w:rPr>
        <w:rFonts w:ascii="Arial" w:hAnsi="Arial" w:cs="Arial"/>
        <w:sz w:val="12"/>
        <w:szCs w:val="12"/>
        <w:lang w:eastAsia="en-GB"/>
      </w:rPr>
      <w:t xml:space="preserve">and a </w:t>
    </w:r>
    <w:r w:rsidRPr="007F19FB">
      <w:rPr>
        <w:rFonts w:ascii="Arial" w:hAnsi="Arial" w:cs="Arial"/>
        <w:sz w:val="12"/>
        <w:szCs w:val="12"/>
        <w:lang w:eastAsia="en-GB"/>
      </w:rPr>
      <w:t>registered charity (no. 1114460).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D31C6" w14:textId="77777777" w:rsidR="00926D06" w:rsidRDefault="00926D06">
      <w:r>
        <w:separator/>
      </w:r>
    </w:p>
  </w:footnote>
  <w:footnote w:type="continuationSeparator" w:id="0">
    <w:p w14:paraId="031C11B9" w14:textId="77777777" w:rsidR="00926D06" w:rsidRDefault="00926D06">
      <w:r>
        <w:continuationSeparator/>
      </w:r>
    </w:p>
  </w:footnote>
  <w:footnote w:id="1">
    <w:p w14:paraId="52412560" w14:textId="77777777" w:rsidR="009E1663" w:rsidRPr="00DB0A7F" w:rsidRDefault="009E1663" w:rsidP="00DB0A7F">
      <w:pPr>
        <w:rPr>
          <w:rFonts w:ascii="Arial" w:hAnsi="Arial" w:cs="Arial"/>
          <w:bCs/>
          <w:sz w:val="28"/>
          <w:szCs w:val="28"/>
          <w:lang w:val="en-GB"/>
        </w:rPr>
      </w:pPr>
      <w:r>
        <w:rPr>
          <w:rStyle w:val="FootnoteReference"/>
        </w:rPr>
        <w:footnoteRef/>
      </w:r>
      <w:r>
        <w:t xml:space="preserve"> </w:t>
      </w:r>
      <w:r w:rsidRPr="00DB0A7F">
        <w:rPr>
          <w:rFonts w:ascii="Arial" w:hAnsi="Arial" w:cs="Arial"/>
          <w:bCs/>
          <w:lang w:val="en-GB"/>
        </w:rPr>
        <w:t>If there is more than one assignment for a unit, the final provisional grade for the unit cannot be awarded until all assignments have been completed, and this space should be left blank.</w:t>
      </w:r>
      <w:r w:rsidRPr="00DB0A7F">
        <w:rPr>
          <w:rFonts w:ascii="Arial" w:hAnsi="Arial" w:cs="Arial"/>
          <w:bCs/>
          <w:sz w:val="28"/>
          <w:szCs w:val="28"/>
          <w:lang w:val="en-GB"/>
        </w:rPr>
        <w:t xml:space="preserve"> </w:t>
      </w:r>
    </w:p>
    <w:p w14:paraId="2843C34C" w14:textId="77777777" w:rsidR="009E1663" w:rsidRPr="00DB0A7F" w:rsidRDefault="009E166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22738" w14:textId="77777777" w:rsidR="00B6609F" w:rsidRDefault="00B6609F" w:rsidP="0008528A">
    <w:pPr>
      <w:pStyle w:val="Header"/>
      <w:jc w:val="right"/>
      <w:rPr>
        <w:rFonts w:ascii="Arial" w:hAnsi="Arial" w:cs="Arial"/>
        <w:sz w:val="18"/>
      </w:rPr>
    </w:pPr>
  </w:p>
  <w:p w14:paraId="13B75DCC" w14:textId="77777777" w:rsidR="00B6609F" w:rsidRPr="00025453" w:rsidRDefault="00263FA6" w:rsidP="00957E09">
    <w:pPr>
      <w:rPr>
        <w:rFonts w:ascii="Arial" w:hAnsi="Arial" w:cs="Arial"/>
        <w:b/>
        <w:sz w:val="28"/>
        <w:szCs w:val="32"/>
        <w:lang w:val="en-GB"/>
      </w:rPr>
    </w:pPr>
    <w:r>
      <w:rPr>
        <w:noProof/>
        <w:lang w:val="en-GB" w:eastAsia="en-GB"/>
      </w:rPr>
      <w:drawing>
        <wp:anchor distT="0" distB="0" distL="114300" distR="114300" simplePos="0" relativeHeight="251657728" behindDoc="0" locked="0" layoutInCell="1" allowOverlap="1" wp14:anchorId="1D2FE01B" wp14:editId="50B531B7">
          <wp:simplePos x="0" y="0"/>
          <wp:positionH relativeFrom="margin">
            <wp:posOffset>5033010</wp:posOffset>
          </wp:positionH>
          <wp:positionV relativeFrom="margin">
            <wp:posOffset>-725805</wp:posOffset>
          </wp:positionV>
          <wp:extent cx="1278255" cy="421005"/>
          <wp:effectExtent l="0" t="0" r="1270" b="0"/>
          <wp:wrapSquare wrapText="bothSides"/>
          <wp:docPr id="2" name="Picture 2" descr="1-5c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c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255" cy="421005"/>
                  </a:xfrm>
                  <a:prstGeom prst="rect">
                    <a:avLst/>
                  </a:prstGeom>
                  <a:noFill/>
                  <a:ln>
                    <a:noFill/>
                  </a:ln>
                </pic:spPr>
              </pic:pic>
            </a:graphicData>
          </a:graphic>
        </wp:anchor>
      </w:drawing>
    </w:r>
    <w:r w:rsidR="00B6609F">
      <w:rPr>
        <w:noProof/>
        <w:lang w:eastAsia="en-GB"/>
      </w:rPr>
      <w:t xml:space="preserve">         </w:t>
    </w:r>
    <w:r w:rsidR="00B6609F">
      <w:rPr>
        <w:rFonts w:ascii="Arial" w:hAnsi="Arial" w:cs="Arial"/>
        <w:b/>
        <w:sz w:val="28"/>
        <w:szCs w:val="32"/>
        <w:lang w:val="en-GB"/>
      </w:rPr>
      <w:t>Assignment brief and feedback</w:t>
    </w:r>
  </w:p>
  <w:p w14:paraId="7C961566" w14:textId="77777777" w:rsidR="00B6609F" w:rsidRDefault="00B6609F" w:rsidP="0008528A">
    <w:pPr>
      <w:pStyle w:val="Header"/>
      <w:jc w:val="right"/>
      <w:rPr>
        <w:rFonts w:ascii="Arial" w:hAnsi="Arial" w:cs="Arial"/>
        <w:sz w:val="18"/>
      </w:rPr>
    </w:pPr>
  </w:p>
  <w:p w14:paraId="24BFF666" w14:textId="77777777" w:rsidR="00B6609F" w:rsidRDefault="00B6609F" w:rsidP="0008528A">
    <w:pPr>
      <w:pStyle w:val="Header"/>
      <w:jc w:val="right"/>
      <w:rPr>
        <w:rFonts w:ascii="Arial" w:hAnsi="Arial"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64875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C7647"/>
    <w:multiLevelType w:val="hybridMultilevel"/>
    <w:tmpl w:val="4CD60D7E"/>
    <w:lvl w:ilvl="0" w:tplc="08090011">
      <w:start w:val="1"/>
      <w:numFmt w:val="decimal"/>
      <w:lvlText w:val="%1)"/>
      <w:lvlJc w:val="left"/>
      <w:pPr>
        <w:ind w:left="360" w:hanging="360"/>
      </w:pPr>
    </w:lvl>
    <w:lvl w:ilvl="1" w:tplc="08090019">
      <w:start w:val="1"/>
      <w:numFmt w:val="decimal"/>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2" w15:restartNumberingAfterBreak="0">
    <w:nsid w:val="07F57578"/>
    <w:multiLevelType w:val="hybridMultilevel"/>
    <w:tmpl w:val="6F1010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4F75BB"/>
    <w:multiLevelType w:val="hybridMultilevel"/>
    <w:tmpl w:val="54BAD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28A"/>
    <w:rsid w:val="00025453"/>
    <w:rsid w:val="0004321F"/>
    <w:rsid w:val="00043EB1"/>
    <w:rsid w:val="0005798F"/>
    <w:rsid w:val="00061B1B"/>
    <w:rsid w:val="00067EAA"/>
    <w:rsid w:val="0008528A"/>
    <w:rsid w:val="000B6D3C"/>
    <w:rsid w:val="000E7F80"/>
    <w:rsid w:val="000F3BFE"/>
    <w:rsid w:val="001C2545"/>
    <w:rsid w:val="001D6C44"/>
    <w:rsid w:val="001E4638"/>
    <w:rsid w:val="0020706D"/>
    <w:rsid w:val="00207879"/>
    <w:rsid w:val="0023280C"/>
    <w:rsid w:val="00263FA6"/>
    <w:rsid w:val="002C5245"/>
    <w:rsid w:val="002D6729"/>
    <w:rsid w:val="002E2AD8"/>
    <w:rsid w:val="003146E4"/>
    <w:rsid w:val="00333A8C"/>
    <w:rsid w:val="00350C43"/>
    <w:rsid w:val="003E1129"/>
    <w:rsid w:val="003F64B2"/>
    <w:rsid w:val="00403D35"/>
    <w:rsid w:val="00406D41"/>
    <w:rsid w:val="00424CE2"/>
    <w:rsid w:val="0046558C"/>
    <w:rsid w:val="00467CB8"/>
    <w:rsid w:val="00487F6F"/>
    <w:rsid w:val="004B0835"/>
    <w:rsid w:val="004B6644"/>
    <w:rsid w:val="004C54DA"/>
    <w:rsid w:val="004D06B9"/>
    <w:rsid w:val="004D4AEE"/>
    <w:rsid w:val="005228E2"/>
    <w:rsid w:val="005530E0"/>
    <w:rsid w:val="00566B94"/>
    <w:rsid w:val="00584891"/>
    <w:rsid w:val="005A57AC"/>
    <w:rsid w:val="005F2051"/>
    <w:rsid w:val="00687AB8"/>
    <w:rsid w:val="006D0C06"/>
    <w:rsid w:val="006D67C3"/>
    <w:rsid w:val="0073230D"/>
    <w:rsid w:val="007625A3"/>
    <w:rsid w:val="0081283F"/>
    <w:rsid w:val="008151FE"/>
    <w:rsid w:val="00832063"/>
    <w:rsid w:val="00873677"/>
    <w:rsid w:val="008A052A"/>
    <w:rsid w:val="008C4D07"/>
    <w:rsid w:val="008D252F"/>
    <w:rsid w:val="00926D06"/>
    <w:rsid w:val="00935779"/>
    <w:rsid w:val="009560A5"/>
    <w:rsid w:val="00957E09"/>
    <w:rsid w:val="009E1663"/>
    <w:rsid w:val="00A31736"/>
    <w:rsid w:val="00A36A2F"/>
    <w:rsid w:val="00A434E6"/>
    <w:rsid w:val="00A46988"/>
    <w:rsid w:val="00A577F0"/>
    <w:rsid w:val="00A60876"/>
    <w:rsid w:val="00AA0268"/>
    <w:rsid w:val="00B41372"/>
    <w:rsid w:val="00B6609F"/>
    <w:rsid w:val="00B6785B"/>
    <w:rsid w:val="00B7446C"/>
    <w:rsid w:val="00B96179"/>
    <w:rsid w:val="00BA51CE"/>
    <w:rsid w:val="00BA5978"/>
    <w:rsid w:val="00BC6A5F"/>
    <w:rsid w:val="00BE78EC"/>
    <w:rsid w:val="00BF0725"/>
    <w:rsid w:val="00C02426"/>
    <w:rsid w:val="00C36362"/>
    <w:rsid w:val="00C574D3"/>
    <w:rsid w:val="00C75A3F"/>
    <w:rsid w:val="00CC5CBB"/>
    <w:rsid w:val="00D07D12"/>
    <w:rsid w:val="00D2097E"/>
    <w:rsid w:val="00D26C02"/>
    <w:rsid w:val="00D36CDA"/>
    <w:rsid w:val="00D70E8D"/>
    <w:rsid w:val="00D723BA"/>
    <w:rsid w:val="00D923F1"/>
    <w:rsid w:val="00D924C6"/>
    <w:rsid w:val="00D95C94"/>
    <w:rsid w:val="00DB0A7F"/>
    <w:rsid w:val="00DC2E21"/>
    <w:rsid w:val="00DD6CB7"/>
    <w:rsid w:val="00E20E34"/>
    <w:rsid w:val="00EB5DC3"/>
    <w:rsid w:val="00EB5F02"/>
    <w:rsid w:val="00EE4A6C"/>
    <w:rsid w:val="00F01CEC"/>
    <w:rsid w:val="00F379EA"/>
    <w:rsid w:val="00F638CE"/>
    <w:rsid w:val="00F73B93"/>
    <w:rsid w:val="00F91E93"/>
    <w:rsid w:val="00FA6357"/>
    <w:rsid w:val="00FC6B80"/>
    <w:rsid w:val="00FD1651"/>
    <w:rsid w:val="00FD5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5D291"/>
  <w15:docId w15:val="{8639B787-BF14-4C8A-957F-1DBA4305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7AC"/>
    <w:rPr>
      <w:sz w:val="24"/>
      <w:szCs w:val="24"/>
      <w:lang w:val="en-US" w:eastAsia="en-US"/>
    </w:rPr>
  </w:style>
  <w:style w:type="paragraph" w:styleId="Heading1">
    <w:name w:val="heading 1"/>
    <w:basedOn w:val="Normal"/>
    <w:next w:val="Normal"/>
    <w:link w:val="Heading1Char"/>
    <w:qFormat/>
    <w:rsid w:val="008A052A"/>
    <w:pPr>
      <w:keepNext/>
      <w:outlineLvl w:val="0"/>
    </w:pPr>
    <w:rPr>
      <w:rFonts w:ascii="Arial" w:hAnsi="Arial"/>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A57AC"/>
    <w:pPr>
      <w:tabs>
        <w:tab w:val="center" w:pos="4153"/>
        <w:tab w:val="right" w:pos="8306"/>
      </w:tabs>
    </w:pPr>
  </w:style>
  <w:style w:type="paragraph" w:styleId="Footer">
    <w:name w:val="footer"/>
    <w:basedOn w:val="Normal"/>
    <w:link w:val="FooterChar"/>
    <w:semiHidden/>
    <w:rsid w:val="005A57AC"/>
    <w:pPr>
      <w:tabs>
        <w:tab w:val="center" w:pos="4153"/>
        <w:tab w:val="right" w:pos="8306"/>
      </w:tabs>
    </w:pPr>
  </w:style>
  <w:style w:type="paragraph" w:styleId="BodyText3">
    <w:name w:val="Body Text 3"/>
    <w:basedOn w:val="Normal"/>
    <w:link w:val="BodyText3Char"/>
    <w:semiHidden/>
    <w:rsid w:val="00B7446C"/>
    <w:rPr>
      <w:rFonts w:ascii="Arial" w:hAnsi="Arial"/>
      <w:i/>
      <w:sz w:val="18"/>
      <w:szCs w:val="20"/>
      <w:lang w:val="en-GB" w:eastAsia="en-GB"/>
    </w:rPr>
  </w:style>
  <w:style w:type="character" w:customStyle="1" w:styleId="BodyText3Char">
    <w:name w:val="Body Text 3 Char"/>
    <w:link w:val="BodyText3"/>
    <w:semiHidden/>
    <w:rsid w:val="00B7446C"/>
    <w:rPr>
      <w:rFonts w:ascii="Arial" w:hAnsi="Arial"/>
      <w:i/>
      <w:sz w:val="18"/>
    </w:rPr>
  </w:style>
  <w:style w:type="character" w:customStyle="1" w:styleId="Heading1Char">
    <w:name w:val="Heading 1 Char"/>
    <w:link w:val="Heading1"/>
    <w:rsid w:val="008A052A"/>
    <w:rPr>
      <w:rFonts w:ascii="Arial" w:hAnsi="Arial"/>
      <w:b/>
      <w:lang w:eastAsia="en-GB"/>
    </w:rPr>
  </w:style>
  <w:style w:type="table" w:styleId="TableGrid">
    <w:name w:val="Table Grid"/>
    <w:basedOn w:val="TableNormal"/>
    <w:uiPriority w:val="59"/>
    <w:rsid w:val="00522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semiHidden/>
    <w:rsid w:val="00025453"/>
    <w:rPr>
      <w:sz w:val="24"/>
      <w:szCs w:val="24"/>
      <w:lang w:val="en-US" w:eastAsia="en-US"/>
    </w:rPr>
  </w:style>
  <w:style w:type="paragraph" w:customStyle="1" w:styleId="Tablehead">
    <w:name w:val="Table head"/>
    <w:basedOn w:val="Normal"/>
    <w:next w:val="Normal"/>
    <w:rsid w:val="004D06B9"/>
    <w:pPr>
      <w:spacing w:line="180" w:lineRule="exact"/>
    </w:pPr>
    <w:rPr>
      <w:rFonts w:ascii="Trebuchet MS" w:hAnsi="Trebuchet MS"/>
      <w:sz w:val="18"/>
      <w:lang w:val="en-GB"/>
    </w:rPr>
  </w:style>
  <w:style w:type="paragraph" w:styleId="FootnoteText">
    <w:name w:val="footnote text"/>
    <w:basedOn w:val="Normal"/>
    <w:link w:val="FootnoteTextChar"/>
    <w:uiPriority w:val="99"/>
    <w:semiHidden/>
    <w:unhideWhenUsed/>
    <w:rsid w:val="00DB0A7F"/>
    <w:rPr>
      <w:sz w:val="20"/>
      <w:szCs w:val="20"/>
    </w:rPr>
  </w:style>
  <w:style w:type="character" w:customStyle="1" w:styleId="FootnoteTextChar">
    <w:name w:val="Footnote Text Char"/>
    <w:link w:val="FootnoteText"/>
    <w:uiPriority w:val="99"/>
    <w:semiHidden/>
    <w:rsid w:val="00DB0A7F"/>
    <w:rPr>
      <w:lang w:val="en-US" w:eastAsia="en-US"/>
    </w:rPr>
  </w:style>
  <w:style w:type="character" w:styleId="FootnoteReference">
    <w:name w:val="footnote reference"/>
    <w:uiPriority w:val="99"/>
    <w:semiHidden/>
    <w:unhideWhenUsed/>
    <w:rsid w:val="00DB0A7F"/>
    <w:rPr>
      <w:vertAlign w:val="superscript"/>
    </w:rPr>
  </w:style>
  <w:style w:type="paragraph" w:styleId="BalloonText">
    <w:name w:val="Balloon Text"/>
    <w:basedOn w:val="Normal"/>
    <w:link w:val="BalloonTextChar"/>
    <w:uiPriority w:val="99"/>
    <w:semiHidden/>
    <w:unhideWhenUsed/>
    <w:rsid w:val="00207879"/>
    <w:rPr>
      <w:rFonts w:ascii="Tahoma" w:hAnsi="Tahoma" w:cs="Tahoma"/>
      <w:sz w:val="16"/>
      <w:szCs w:val="16"/>
    </w:rPr>
  </w:style>
  <w:style w:type="character" w:customStyle="1" w:styleId="BalloonTextChar">
    <w:name w:val="Balloon Text Char"/>
    <w:basedOn w:val="DefaultParagraphFont"/>
    <w:link w:val="BalloonText"/>
    <w:uiPriority w:val="99"/>
    <w:semiHidden/>
    <w:rsid w:val="0020787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E287-CAAE-4BA9-AA46-76DA17318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LASER Task Briefing Sheet</vt:lpstr>
    </vt:vector>
  </TitlesOfParts>
  <Company>Home</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Task Briefing Sheet</dc:title>
  <dc:creator>Julie Taylor</dc:creator>
  <cp:lastModifiedBy>Alison Read</cp:lastModifiedBy>
  <cp:revision>2</cp:revision>
  <cp:lastPrinted>2020-11-23T18:18:00Z</cp:lastPrinted>
  <dcterms:created xsi:type="dcterms:W3CDTF">2020-12-10T13:13:00Z</dcterms:created>
  <dcterms:modified xsi:type="dcterms:W3CDTF">2020-12-10T13:13:00Z</dcterms:modified>
</cp:coreProperties>
</file>